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spacing w:before="0" w:beforeAutospacing="0" w:after="0" w:afterAutospacing="0" w:line="360" w:lineRule="auto"/>
        <w:ind w:firstLine="281" w:firstLineChars="100"/>
        <w:jc w:val="both"/>
        <w:rPr>
          <w:rFonts w:hint="eastAsia" w:ascii="宋体" w:hAnsi="宋体" w:eastAsia="宋体" w:cs="宋体"/>
          <w:b/>
          <w:bCs w:val="0"/>
          <w:sz w:val="28"/>
          <w:szCs w:val="28"/>
        </w:rPr>
      </w:pPr>
      <w:r>
        <w:rPr>
          <w:rFonts w:hint="eastAsia" w:ascii="宋体" w:hAnsi="宋体" w:eastAsia="宋体" w:cs="宋体"/>
          <w:b/>
          <w:bCs w:val="0"/>
          <w:sz w:val="28"/>
          <w:szCs w:val="28"/>
        </w:rPr>
        <w:t>大庆市第五医院食堂一次性消耗品物资采购项目招标公告</w:t>
      </w:r>
      <w:bookmarkStart w:id="0" w:name="_Toc28359002"/>
      <w:bookmarkEnd w:id="0"/>
      <w:bookmarkStart w:id="1" w:name="_Toc35393790"/>
      <w:bookmarkEnd w:id="1"/>
      <w:bookmarkStart w:id="2" w:name="_Toc35393621"/>
      <w:bookmarkEnd w:id="2"/>
      <w:bookmarkStart w:id="3" w:name="_Toc28359079"/>
      <w:bookmarkEnd w:id="3"/>
    </w:p>
    <w:p>
      <w:pPr>
        <w:widowControl/>
        <w:spacing w:line="480" w:lineRule="exact"/>
        <w:jc w:val="left"/>
        <w:rPr>
          <w:rFonts w:hint="default" w:ascii="宋体" w:hAnsi="宋体" w:eastAsia="宋体" w:cs="宋体"/>
          <w:b/>
          <w:bCs/>
          <w:sz w:val="24"/>
          <w:szCs w:val="24"/>
          <w:lang w:val="en-US" w:eastAsia="zh-CN"/>
        </w:rPr>
      </w:pPr>
      <w:r>
        <w:rPr>
          <w:rFonts w:hint="eastAsia" w:ascii="宋体" w:hAnsi="宋体" w:eastAsia="宋体" w:cs="宋体"/>
          <w:b/>
          <w:bCs/>
          <w:kern w:val="0"/>
          <w:sz w:val="24"/>
          <w:szCs w:val="24"/>
        </w:rPr>
        <w:t>一、项目编号:</w:t>
      </w: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val="en-US" w:eastAsia="zh-CN"/>
        </w:rPr>
        <w:t>2026009</w:t>
      </w:r>
    </w:p>
    <w:p>
      <w:pPr>
        <w:rPr>
          <w:rFonts w:hint="eastAsia" w:ascii="宋体" w:hAnsi="宋体" w:eastAsia="宋体" w:cs="宋体"/>
          <w:sz w:val="24"/>
          <w:szCs w:val="24"/>
        </w:rPr>
      </w:pPr>
      <w:r>
        <w:rPr>
          <w:rFonts w:hint="eastAsia" w:ascii="宋体" w:hAnsi="宋体" w:eastAsia="宋体" w:cs="宋体"/>
          <w:b/>
          <w:bCs/>
          <w:kern w:val="0"/>
          <w:sz w:val="24"/>
          <w:szCs w:val="24"/>
        </w:rPr>
        <w:t>二、项目名称:</w:t>
      </w:r>
      <w:r>
        <w:rPr>
          <w:rFonts w:hint="eastAsia" w:ascii="宋体" w:hAnsi="宋体" w:eastAsia="宋体" w:cs="宋体"/>
          <w:sz w:val="24"/>
          <w:szCs w:val="24"/>
        </w:rPr>
        <w:t xml:space="preserve"> 大庆市第五医院食堂一次性消耗品物资采购项目</w:t>
      </w:r>
    </w:p>
    <w:p>
      <w:pPr>
        <w:widowControl/>
        <w:spacing w:line="48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kern w:val="0"/>
          <w:sz w:val="24"/>
          <w:szCs w:val="24"/>
        </w:rPr>
        <w:t>三、采购类型:</w:t>
      </w:r>
      <w:r>
        <w:rPr>
          <w:rFonts w:hint="eastAsia" w:ascii="宋体" w:hAnsi="宋体" w:eastAsia="宋体" w:cs="宋体"/>
          <w:bCs/>
          <w:color w:val="auto"/>
          <w:kern w:val="0"/>
          <w:sz w:val="24"/>
          <w:szCs w:val="24"/>
          <w:lang w:eastAsia="zh-CN"/>
        </w:rPr>
        <w:t>院内</w:t>
      </w:r>
      <w:r>
        <w:rPr>
          <w:rFonts w:hint="eastAsia" w:ascii="宋体" w:hAnsi="宋体" w:eastAsia="宋体" w:cs="宋体"/>
          <w:bCs/>
          <w:color w:val="auto"/>
          <w:kern w:val="0"/>
          <w:sz w:val="24"/>
          <w:szCs w:val="24"/>
        </w:rPr>
        <w:t>竞争性谈判（</w:t>
      </w:r>
      <w:r>
        <w:rPr>
          <w:rFonts w:hint="eastAsia" w:ascii="宋体" w:hAnsi="宋体" w:eastAsia="宋体" w:cs="宋体"/>
          <w:bCs/>
          <w:color w:val="auto"/>
          <w:sz w:val="24"/>
          <w:szCs w:val="24"/>
        </w:rPr>
        <w:t>投标报价所有单品必须同比例下浮</w:t>
      </w:r>
      <w:r>
        <w:rPr>
          <w:rFonts w:hint="eastAsia" w:ascii="宋体" w:hAnsi="宋体" w:eastAsia="宋体" w:cs="宋体"/>
          <w:bCs/>
          <w:color w:val="auto"/>
          <w:kern w:val="0"/>
          <w:sz w:val="24"/>
          <w:szCs w:val="24"/>
        </w:rPr>
        <w:t>）。</w:t>
      </w:r>
    </w:p>
    <w:p>
      <w:pPr>
        <w:rPr>
          <w:rFonts w:hint="eastAsia" w:ascii="宋体" w:hAnsi="宋体" w:eastAsia="宋体" w:cs="宋体"/>
          <w:sz w:val="24"/>
          <w:szCs w:val="24"/>
        </w:rPr>
      </w:pPr>
      <w:r>
        <w:rPr>
          <w:rFonts w:hint="eastAsia" w:ascii="宋体" w:hAnsi="宋体" w:eastAsia="宋体" w:cs="宋体"/>
          <w:b/>
          <w:bCs/>
          <w:color w:val="000000" w:themeColor="text1"/>
          <w:sz w:val="24"/>
          <w:szCs w:val="24"/>
          <w14:textFill>
            <w14:solidFill>
              <w14:schemeClr w14:val="tx1"/>
            </w14:solidFill>
          </w14:textFill>
        </w:rPr>
        <w:t>四、预算金额及</w:t>
      </w:r>
      <w:r>
        <w:rPr>
          <w:rFonts w:hint="eastAsia" w:ascii="宋体" w:hAnsi="宋体" w:eastAsia="宋体" w:cs="宋体"/>
          <w:b/>
          <w:bCs/>
          <w:sz w:val="24"/>
          <w:szCs w:val="24"/>
        </w:rPr>
        <w:t>采购需求</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sz w:val="24"/>
          <w:szCs w:val="24"/>
          <w:lang w:val="en-US" w:eastAsia="zh-CN"/>
        </w:rPr>
        <w:t xml:space="preserve"> 50170</w:t>
      </w:r>
      <w:r>
        <w:rPr>
          <w:rFonts w:hint="eastAsia" w:ascii="宋体" w:hAnsi="宋体" w:eastAsia="宋体" w:cs="宋体"/>
          <w:sz w:val="24"/>
          <w:szCs w:val="24"/>
        </w:rPr>
        <w:t>万元（含税、运输、装卸等全部费用）</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食品级一次性餐盒、配套盒盖、一次性筷子、勺子、汤碗、打包袋等食堂常用一次性消耗品</w:t>
      </w:r>
      <w:r>
        <w:rPr>
          <w:rFonts w:hint="eastAsia" w:ascii="宋体" w:hAnsi="宋体" w:eastAsia="宋体" w:cs="宋体"/>
          <w:sz w:val="24"/>
          <w:szCs w:val="24"/>
          <w:lang w:eastAsia="zh-CN"/>
        </w:rPr>
        <w:t>。</w:t>
      </w:r>
      <w:r>
        <w:rPr>
          <w:rFonts w:hint="eastAsia" w:ascii="宋体" w:hAnsi="宋体" w:eastAsia="宋体" w:cs="宋体"/>
          <w:sz w:val="24"/>
          <w:szCs w:val="24"/>
        </w:rPr>
        <w:t>卫生标准：符合GB 4806.7-2016、GB 4806.8-2022食品安全国标</w:t>
      </w:r>
      <w:r>
        <w:rPr>
          <w:rFonts w:hint="eastAsia" w:ascii="宋体" w:hAnsi="宋体" w:eastAsia="宋体" w:cs="宋体"/>
          <w:sz w:val="24"/>
          <w:szCs w:val="24"/>
          <w:lang w:eastAsia="zh-CN"/>
        </w:rPr>
        <w:t>；食品袋，选购印有“QS标识及编号”的产品(QS为现行食品相关产品生产许可标志)，确认塑料袋或其外包装上印有“食品接触用”“食品用”“食品级”等字样；</w:t>
      </w:r>
      <w:r>
        <w:rPr>
          <w:rFonts w:hint="eastAsia" w:ascii="宋体" w:hAnsi="宋体" w:eastAsia="宋体" w:cs="宋体"/>
          <w:sz w:val="24"/>
          <w:szCs w:val="24"/>
        </w:rPr>
        <w:t>PP食品级材质，耐高温120℃、耐低温-20℃，无异味、无渗漏、无变形；</w:t>
      </w:r>
      <w:r>
        <w:rPr>
          <w:rFonts w:hint="eastAsia" w:ascii="宋体" w:hAnsi="宋体" w:eastAsia="宋体" w:cs="宋体"/>
          <w:sz w:val="24"/>
          <w:szCs w:val="24"/>
          <w:lang w:eastAsia="zh-CN"/>
        </w:rPr>
        <w:t>并明确标注材质(如PE、PP)、生产厂家、生产许可证号及符合最新国家标准。</w:t>
      </w:r>
      <w:r>
        <w:rPr>
          <w:rFonts w:hint="eastAsia" w:ascii="宋体" w:hAnsi="宋体" w:eastAsia="宋体" w:cs="宋体"/>
          <w:sz w:val="24"/>
          <w:szCs w:val="24"/>
        </w:rPr>
        <w:t>验收：</w:t>
      </w:r>
      <w:r>
        <w:rPr>
          <w:rFonts w:hint="eastAsia" w:ascii="宋体" w:hAnsi="宋体" w:eastAsia="宋体" w:cs="宋体"/>
          <w:sz w:val="24"/>
          <w:szCs w:val="24"/>
          <w:u w:val="none"/>
        </w:rPr>
        <w:t>每批次提供出厂</w:t>
      </w:r>
      <w:r>
        <w:rPr>
          <w:rFonts w:hint="eastAsia" w:ascii="宋体" w:hAnsi="宋体" w:eastAsia="宋体" w:cs="宋体"/>
          <w:sz w:val="24"/>
          <w:szCs w:val="24"/>
        </w:rPr>
        <w:t>检验报告、第三方检测报告</w:t>
      </w:r>
      <w:r>
        <w:rPr>
          <w:rFonts w:hint="eastAsia" w:ascii="宋体" w:hAnsi="宋体" w:eastAsia="宋体" w:cs="宋体"/>
          <w:sz w:val="24"/>
          <w:szCs w:val="24"/>
          <w:lang w:eastAsia="zh-CN"/>
        </w:rPr>
        <w:t>，以及产品合格证等。洗洁精食品安全标准：</w:t>
      </w:r>
      <w:r>
        <w:rPr>
          <w:rFonts w:hint="eastAsia" w:ascii="宋体" w:hAnsi="宋体" w:eastAsia="宋体" w:cs="宋体"/>
          <w:sz w:val="24"/>
          <w:szCs w:val="24"/>
          <w:lang w:val="en-US" w:eastAsia="zh-CN"/>
        </w:rPr>
        <w:t>GB14930.1-2022</w:t>
      </w:r>
      <w:r>
        <w:rPr>
          <w:rFonts w:hint="default" w:ascii="宋体" w:hAnsi="宋体" w:eastAsia="宋体" w:cs="宋体"/>
          <w:sz w:val="24"/>
          <w:szCs w:val="24"/>
          <w:lang w:val="en-US"/>
        </w:rPr>
        <w:t>《</w:t>
      </w:r>
      <w:r>
        <w:rPr>
          <w:rFonts w:hint="eastAsia" w:ascii="宋体" w:hAnsi="宋体" w:eastAsia="宋体" w:cs="宋体"/>
          <w:sz w:val="24"/>
          <w:szCs w:val="24"/>
          <w:lang w:val="en-US" w:eastAsia="zh-CN"/>
        </w:rPr>
        <w:t>食品安全国家标准洗涤剂</w:t>
      </w:r>
      <w:r>
        <w:rPr>
          <w:rFonts w:hint="default" w:ascii="宋体" w:hAnsi="宋体" w:eastAsia="宋体" w:cs="宋体"/>
          <w:sz w:val="24"/>
          <w:szCs w:val="24"/>
          <w:lang w:val="en-US"/>
        </w:rPr>
        <w:t>》</w:t>
      </w:r>
      <w:r>
        <w:rPr>
          <w:rFonts w:hint="eastAsia" w:ascii="宋体" w:hAnsi="宋体" w:eastAsia="宋体" w:cs="宋体"/>
          <w:sz w:val="24"/>
          <w:szCs w:val="24"/>
          <w:lang w:val="en-US" w:eastAsia="zh-CN"/>
        </w:rPr>
        <w:t>（2023-06-30实施），必须标注A类（可洗果蔬/食品，B类（仅洗碗），清洗后需漂洗去除- 总活性物：≥15%（GB/T 9985） - pH值（1%溶液，25℃）：4.0~10.5- 去污力：≥标准污布去污力（GB/T 9985），提供第三方质检报告（含上述安全+理化项目）、出厂合格证、质检报告、合格证、批次一致，每批次抽检重金属、甲醛、荧光增白剂、微生物合格等。</w:t>
      </w:r>
    </w:p>
    <w:p>
      <w:pPr>
        <w:rPr>
          <w:rFonts w:hint="eastAsia" w:ascii="宋体" w:hAnsi="宋体" w:eastAsia="宋体" w:cs="宋体"/>
          <w:bCs/>
          <w:sz w:val="24"/>
          <w:szCs w:val="24"/>
        </w:rPr>
      </w:pPr>
      <w:r>
        <w:rPr>
          <w:rFonts w:hint="eastAsia" w:ascii="宋体" w:hAnsi="宋体" w:eastAsia="宋体" w:cs="宋体"/>
          <w:b/>
          <w:bCs/>
          <w:sz w:val="24"/>
          <w:szCs w:val="24"/>
        </w:rPr>
        <w:t>五、公告期限：</w:t>
      </w:r>
      <w:r>
        <w:rPr>
          <w:rFonts w:hint="eastAsia" w:ascii="宋体" w:hAnsi="宋体" w:eastAsia="宋体" w:cs="宋体"/>
          <w:bCs/>
          <w:sz w:val="24"/>
          <w:szCs w:val="24"/>
        </w:rPr>
        <w:t>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 xml:space="preserve"> 5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15</w:t>
      </w:r>
      <w:r>
        <w:rPr>
          <w:rFonts w:hint="eastAsia" w:ascii="宋体" w:hAnsi="宋体" w:eastAsia="宋体" w:cs="宋体"/>
          <w:bCs/>
          <w:sz w:val="24"/>
          <w:szCs w:val="24"/>
        </w:rPr>
        <w:t>日至202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 xml:space="preserve"> 5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19 </w:t>
      </w:r>
      <w:r>
        <w:rPr>
          <w:rFonts w:hint="eastAsia" w:ascii="宋体" w:hAnsi="宋体" w:eastAsia="宋体" w:cs="宋体"/>
          <w:bCs/>
          <w:sz w:val="24"/>
          <w:szCs w:val="24"/>
        </w:rPr>
        <w:t>日止</w:t>
      </w:r>
    </w:p>
    <w:p>
      <w:pPr>
        <w:pStyle w:val="5"/>
        <w:spacing w:before="0" w:beforeAutospacing="0" w:after="0" w:afterAutospacing="0" w:line="324" w:lineRule="auto"/>
        <w:rPr>
          <w:rFonts w:hint="eastAsia" w:ascii="宋体" w:hAnsi="宋体" w:eastAsia="宋体" w:cs="宋体"/>
          <w:sz w:val="24"/>
          <w:szCs w:val="24"/>
        </w:rPr>
      </w:pPr>
      <w:r>
        <w:rPr>
          <w:rFonts w:hint="eastAsia" w:ascii="宋体" w:hAnsi="宋体" w:eastAsia="宋体" w:cs="宋体"/>
          <w:b/>
          <w:bCs/>
          <w:sz w:val="24"/>
          <w:szCs w:val="24"/>
        </w:rPr>
        <w:t>六、供应商须知</w:t>
      </w:r>
    </w:p>
    <w:p>
      <w:pPr>
        <w:pStyle w:val="5"/>
        <w:snapToGrid w:val="0"/>
        <w:spacing w:before="0" w:beforeAutospacing="0" w:after="0" w:afterAutospacing="0" w:line="348" w:lineRule="auto"/>
        <w:rPr>
          <w:rFonts w:hint="eastAsia" w:ascii="宋体" w:hAnsi="宋体" w:eastAsia="宋体" w:cs="宋体"/>
          <w:b/>
          <w:bCs/>
          <w:sz w:val="24"/>
          <w:szCs w:val="24"/>
        </w:rPr>
      </w:pPr>
      <w:r>
        <w:rPr>
          <w:rFonts w:hint="eastAsia" w:ascii="宋体" w:hAnsi="宋体" w:eastAsia="宋体" w:cs="宋体"/>
          <w:sz w:val="24"/>
          <w:szCs w:val="24"/>
        </w:rPr>
        <w:t>以下条款为必须满足条件，在标书中体现，否则予以废标：</w:t>
      </w:r>
    </w:p>
    <w:p>
      <w:pPr>
        <w:pStyle w:val="5"/>
        <w:snapToGrid w:val="0"/>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 xml:space="preserve">1、提供有效的独立企业法人营业执照副本内页。 </w:t>
      </w:r>
    </w:p>
    <w:p>
      <w:pPr>
        <w:pStyle w:val="5"/>
        <w:snapToGrid w:val="0"/>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2、提供有效的税务登记证</w:t>
      </w:r>
      <w:r>
        <w:rPr>
          <w:rFonts w:hint="eastAsia" w:ascii="宋体" w:hAnsi="宋体" w:eastAsia="宋体" w:cs="宋体"/>
          <w:color w:val="000000"/>
          <w:sz w:val="24"/>
          <w:szCs w:val="24"/>
          <w:shd w:val="clear" w:color="auto" w:fill="FFFFFF"/>
        </w:rPr>
        <w:t>。</w:t>
      </w:r>
    </w:p>
    <w:p>
      <w:pPr>
        <w:snapToGrid w:val="0"/>
        <w:spacing w:line="348" w:lineRule="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3、需提供参与投标供应商的有效的经营许可证复印件加盖公章。</w:t>
      </w:r>
    </w:p>
    <w:p>
      <w:pPr>
        <w:snapToGrid w:val="0"/>
        <w:spacing w:line="348" w:lineRule="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4、法定代表人及</w:t>
      </w:r>
      <w:r>
        <w:rPr>
          <w:rFonts w:hint="eastAsia" w:ascii="宋体" w:hAnsi="宋体" w:eastAsia="宋体" w:cs="宋体"/>
          <w:kern w:val="0"/>
          <w:sz w:val="24"/>
          <w:szCs w:val="24"/>
          <w:shd w:val="clear" w:color="auto" w:fill="FFFFFF"/>
        </w:rPr>
        <w:t>授权</w:t>
      </w:r>
      <w:r>
        <w:rPr>
          <w:rFonts w:hint="eastAsia" w:ascii="宋体" w:hAnsi="宋体" w:eastAsia="宋体" w:cs="宋体"/>
          <w:color w:val="000000"/>
          <w:kern w:val="0"/>
          <w:sz w:val="24"/>
          <w:szCs w:val="24"/>
          <w:shd w:val="clear" w:color="auto" w:fill="FFFFFF"/>
        </w:rPr>
        <w:t>代表身份证明（身份证正反面复印件）加盖公章。</w:t>
      </w:r>
    </w:p>
    <w:p>
      <w:pPr>
        <w:snapToGrid w:val="0"/>
        <w:spacing w:line="348" w:lineRule="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5、法定代表人授权书（法定代表人签字并加盖公章）。</w:t>
      </w:r>
    </w:p>
    <w:p>
      <w:pPr>
        <w:snapToGrid w:val="0"/>
        <w:spacing w:line="348" w:lineRule="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6、本项目不接受电话报名。</w:t>
      </w:r>
    </w:p>
    <w:p>
      <w:pPr>
        <w:snapToGrid w:val="0"/>
        <w:spacing w:line="348" w:lineRule="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7、不接受联合体参与投标。</w:t>
      </w:r>
    </w:p>
    <w:p>
      <w:pPr>
        <w:snapToGrid w:val="0"/>
        <w:spacing w:line="348" w:lineRule="auto"/>
        <w:rPr>
          <w:rFonts w:hint="eastAsia" w:ascii="宋体" w:hAnsi="宋体" w:eastAsia="宋体" w:cs="宋体"/>
          <w:sz w:val="24"/>
          <w:szCs w:val="24"/>
        </w:rPr>
      </w:pPr>
      <w:r>
        <w:rPr>
          <w:rFonts w:hint="eastAsia" w:ascii="宋体" w:hAnsi="宋体" w:eastAsia="宋体" w:cs="宋体"/>
          <w:sz w:val="24"/>
          <w:szCs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hint="eastAsia" w:ascii="宋体" w:hAnsi="宋体" w:eastAsia="宋体" w:cs="宋体"/>
          <w:sz w:val="24"/>
          <w:szCs w:val="24"/>
        </w:rPr>
      </w:pPr>
      <w:r>
        <w:rPr>
          <w:rFonts w:hint="eastAsia" w:ascii="宋体" w:hAnsi="宋体" w:eastAsia="宋体" w:cs="宋体"/>
          <w:sz w:val="24"/>
          <w:szCs w:val="24"/>
        </w:rPr>
        <w:t>9、需提供所投产品生产厂家或区域代理商出具的针对本项目售后服务承诺及质量保证协议并加盖生产厂家或供应商公章。</w:t>
      </w:r>
    </w:p>
    <w:p>
      <w:pPr>
        <w:snapToGrid w:val="0"/>
        <w:spacing w:line="348" w:lineRule="auto"/>
        <w:rPr>
          <w:rFonts w:hint="eastAsia" w:ascii="宋体" w:hAnsi="宋体" w:eastAsia="宋体" w:cs="宋体"/>
          <w:sz w:val="24"/>
          <w:szCs w:val="24"/>
        </w:rPr>
      </w:pPr>
      <w:r>
        <w:rPr>
          <w:rFonts w:hint="eastAsia" w:ascii="宋体" w:hAnsi="宋体" w:eastAsia="宋体" w:cs="宋体"/>
          <w:sz w:val="24"/>
          <w:szCs w:val="24"/>
        </w:rPr>
        <w:t>10、单位负责人为同一人或者隶属同一集团公司内部存在直接、间接控股、关联管理关系的所有生产商，只能对唯一一家供应商授权。</w:t>
      </w:r>
    </w:p>
    <w:p>
      <w:pPr>
        <w:snapToGrid w:val="0"/>
        <w:spacing w:line="348" w:lineRule="auto"/>
        <w:rPr>
          <w:rFonts w:hint="eastAsia" w:ascii="宋体" w:hAnsi="宋体" w:eastAsia="宋体" w:cs="宋体"/>
          <w:sz w:val="24"/>
          <w:szCs w:val="24"/>
        </w:rPr>
      </w:pPr>
      <w:r>
        <w:rPr>
          <w:rFonts w:hint="eastAsia" w:ascii="宋体" w:hAnsi="宋体" w:eastAsia="宋体" w:cs="宋体"/>
          <w:sz w:val="24"/>
          <w:szCs w:val="24"/>
        </w:rPr>
        <w:t>11、单位负责人为同一人或者存在直接、间接控股、关联管理关系的不同供应商，只能有一家参加同一项目下的采购活动。</w:t>
      </w:r>
    </w:p>
    <w:p>
      <w:pPr>
        <w:snapToGrid w:val="0"/>
        <w:spacing w:line="348" w:lineRule="auto"/>
        <w:rPr>
          <w:rFonts w:hint="eastAsia" w:ascii="宋体" w:hAnsi="宋体" w:eastAsia="宋体" w:cs="宋体"/>
          <w:sz w:val="24"/>
          <w:szCs w:val="24"/>
        </w:rPr>
      </w:pPr>
      <w:r>
        <w:rPr>
          <w:rFonts w:hint="eastAsia" w:ascii="宋体" w:hAnsi="宋体" w:eastAsia="宋体" w:cs="宋体"/>
          <w:sz w:val="24"/>
          <w:szCs w:val="24"/>
        </w:rPr>
        <w:t>12、来院索参。</w:t>
      </w:r>
    </w:p>
    <w:p>
      <w:pPr>
        <w:snapToGrid w:val="0"/>
        <w:spacing w:line="348"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13、开标现场需带产品样品。</w:t>
      </w:r>
    </w:p>
    <w:p>
      <w:pPr>
        <w:pStyle w:val="5"/>
        <w:spacing w:before="0" w:beforeAutospacing="0" w:after="0" w:afterAutospacing="0" w:line="348"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七、报名时间及地点</w:t>
      </w:r>
    </w:p>
    <w:p>
      <w:pPr>
        <w:pStyle w:val="5"/>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投标人于</w:t>
      </w:r>
      <w:r>
        <w:rPr>
          <w:rFonts w:hint="eastAsia" w:ascii="宋体" w:hAnsi="宋体" w:eastAsia="宋体" w:cs="宋体"/>
          <w:sz w:val="24"/>
          <w:szCs w:val="24"/>
          <w:lang w:val="en-US" w:eastAsia="zh-CN"/>
        </w:rPr>
        <w:t xml:space="preserve"> </w:t>
      </w:r>
      <w:r>
        <w:rPr>
          <w:rFonts w:hint="eastAsia" w:eastAsia="宋体" w:cs="宋体"/>
          <w:sz w:val="24"/>
          <w:szCs w:val="24"/>
          <w:lang w:val="en-US" w:eastAsia="zh-CN"/>
        </w:rPr>
        <w:t>2026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eastAsia="宋体" w:cs="宋体"/>
          <w:sz w:val="24"/>
          <w:szCs w:val="24"/>
          <w:lang w:val="en-US" w:eastAsia="zh-CN"/>
        </w:rPr>
        <w:t>5</w:t>
      </w:r>
      <w:r>
        <w:rPr>
          <w:rFonts w:hint="eastAsia" w:ascii="宋体" w:hAnsi="宋体" w:eastAsia="宋体" w:cs="宋体"/>
          <w:sz w:val="24"/>
          <w:szCs w:val="24"/>
          <w:lang w:val="en-US" w:eastAsia="zh-CN"/>
        </w:rPr>
        <w:t xml:space="preserve"> 月 </w:t>
      </w:r>
      <w:r>
        <w:rPr>
          <w:rFonts w:hint="eastAsia" w:eastAsia="宋体" w:cs="宋体"/>
          <w:sz w:val="24"/>
          <w:szCs w:val="24"/>
          <w:lang w:val="en-US" w:eastAsia="zh-CN"/>
        </w:rPr>
        <w:t>19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eastAsia="宋体" w:cs="宋体"/>
          <w:sz w:val="24"/>
          <w:szCs w:val="24"/>
          <w:lang w:val="en-US" w:eastAsia="zh-CN"/>
        </w:rPr>
        <w:t>16</w:t>
      </w:r>
      <w:r>
        <w:rPr>
          <w:rFonts w:hint="eastAsia" w:ascii="宋体" w:hAnsi="宋体" w:eastAsia="宋体" w:cs="宋体"/>
          <w:sz w:val="24"/>
          <w:szCs w:val="24"/>
        </w:rPr>
        <w:t>时前到大庆市第五医院二部机关楼一楼109递交以下材料：</w:t>
      </w:r>
    </w:p>
    <w:p>
      <w:pPr>
        <w:pStyle w:val="5"/>
        <w:numPr>
          <w:ilvl w:val="0"/>
          <w:numId w:val="1"/>
        </w:numPr>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供应商资质（原件）</w:t>
      </w:r>
    </w:p>
    <w:p>
      <w:pPr>
        <w:pStyle w:val="5"/>
        <w:numPr>
          <w:ilvl w:val="0"/>
          <w:numId w:val="1"/>
        </w:numPr>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生产厂家资质（复印件）</w:t>
      </w:r>
    </w:p>
    <w:p>
      <w:pPr>
        <w:pStyle w:val="5"/>
        <w:numPr>
          <w:ilvl w:val="0"/>
          <w:numId w:val="1"/>
        </w:numPr>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color w:val="000000"/>
          <w:sz w:val="24"/>
          <w:szCs w:val="24"/>
        </w:rPr>
        <w:t>生产企业出具的投标产品代理授权书（原件）</w:t>
      </w:r>
    </w:p>
    <w:p>
      <w:pPr>
        <w:pStyle w:val="5"/>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联系人：</w:t>
      </w:r>
    </w:p>
    <w:p>
      <w:pPr>
        <w:pStyle w:val="5"/>
        <w:spacing w:before="0" w:beforeAutospacing="0" w:after="0" w:afterAutospacing="0" w:line="348" w:lineRule="auto"/>
        <w:rPr>
          <w:rFonts w:hint="eastAsia" w:ascii="宋体" w:hAnsi="宋体" w:eastAsia="宋体" w:cs="宋体"/>
          <w:b/>
          <w:sz w:val="24"/>
          <w:szCs w:val="24"/>
        </w:rPr>
      </w:pPr>
      <w:r>
        <w:rPr>
          <w:rFonts w:hint="eastAsia" w:ascii="宋体" w:hAnsi="宋体" w:eastAsia="宋体" w:cs="宋体"/>
          <w:sz w:val="24"/>
          <w:szCs w:val="24"/>
        </w:rPr>
        <w:t>电话：0459-6705858</w:t>
      </w:r>
    </w:p>
    <w:p>
      <w:pPr>
        <w:pStyle w:val="5"/>
        <w:numPr>
          <w:ilvl w:val="0"/>
          <w:numId w:val="2"/>
        </w:numPr>
        <w:spacing w:before="0" w:beforeAutospacing="0" w:after="0" w:afterAutospacing="0" w:line="480" w:lineRule="exact"/>
        <w:rPr>
          <w:rFonts w:hint="eastAsia" w:asciiTheme="minorEastAsia" w:hAnsiTheme="minorEastAsia"/>
          <w:b/>
        </w:rPr>
      </w:pPr>
      <w:r>
        <w:rPr>
          <w:rFonts w:hint="eastAsia" w:asciiTheme="minorEastAsia" w:hAnsiTheme="minorEastAsia"/>
          <w:b/>
        </w:rPr>
        <w:t>报价单</w:t>
      </w:r>
    </w:p>
    <w:tbl>
      <w:tblPr>
        <w:tblStyle w:val="9"/>
        <w:tblpPr w:leftFromText="180" w:rightFromText="180" w:vertAnchor="text" w:horzAnchor="page" w:tblpX="1470" w:tblpY="284"/>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076"/>
        <w:gridCol w:w="2310"/>
        <w:gridCol w:w="1185"/>
        <w:gridCol w:w="1375"/>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序号</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产品名称</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规格型号</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数量</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18"/>
                <w:szCs w:val="18"/>
                <w:vertAlign w:val="baseline"/>
                <w:lang w:val="en-US" w:eastAsia="zh-CN"/>
              </w:rPr>
              <w:t>预算金额（单价/元）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4"/>
                <w:szCs w:val="24"/>
                <w:vertAlign w:val="baseline"/>
                <w:lang w:val="en-US" w:eastAsia="zh-CN"/>
              </w:rPr>
              <w:t>投标金额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sz w:val="24"/>
                <w:szCs w:val="24"/>
                <w:vertAlign w:val="baseline"/>
                <w:lang w:val="en-US" w:eastAsia="zh-CN"/>
              </w:rPr>
              <w:t>一次性筷子</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5.0mm×19.5cm</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vertAlign w:val="baseline"/>
                <w:lang w:val="en-US" w:eastAsia="zh-CN"/>
              </w:rPr>
              <w:t>50双/捆，50捆/件</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90件</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w:t>
            </w:r>
          </w:p>
        </w:tc>
        <w:tc>
          <w:tcPr>
            <w:tcW w:w="2076"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1"/>
                <w:szCs w:val="21"/>
                <w:vertAlign w:val="baseline"/>
                <w:lang w:val="en-US" w:eastAsia="zh-CN"/>
              </w:rPr>
              <w:t>一次性500圆餐盒</w:t>
            </w:r>
          </w:p>
        </w:tc>
        <w:tc>
          <w:tcPr>
            <w:tcW w:w="2310"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500mL/300套/箱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60箱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110元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3</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小塑料袋</w:t>
            </w:r>
          </w:p>
        </w:tc>
        <w:tc>
          <w:tcPr>
            <w:tcW w:w="2310"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20×30cm/50个/捆</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1000捆</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4元/捆</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4</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大塑料袋</w:t>
            </w:r>
          </w:p>
        </w:tc>
        <w:tc>
          <w:tcPr>
            <w:tcW w:w="2310"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31×51cm/30个/捆</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550捆</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4"/>
                <w:szCs w:val="24"/>
                <w:vertAlign w:val="baseline"/>
                <w:lang w:val="en-US" w:eastAsia="zh-CN"/>
              </w:rPr>
              <w:t>8元/捆</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5</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1"/>
                <w:szCs w:val="21"/>
                <w:vertAlign w:val="baseline"/>
                <w:lang w:val="en-US" w:eastAsia="zh-CN"/>
              </w:rPr>
              <w:t>一次性650长方形加厚餐盒</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vertAlign w:val="baseline"/>
                <w:lang w:val="en-US" w:eastAsia="zh-CN"/>
              </w:rPr>
              <w:t>650mL方盒/300套/箱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50箱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140元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6</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1"/>
                <w:szCs w:val="21"/>
                <w:vertAlign w:val="baseline"/>
                <w:lang w:val="en-US" w:eastAsia="zh-CN"/>
              </w:rPr>
              <w:t>一次性连体四格长方形餐盒</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18"/>
                <w:szCs w:val="18"/>
                <w:vertAlign w:val="baseline"/>
                <w:lang w:val="en-US" w:eastAsia="zh-CN"/>
              </w:rPr>
              <w:t>长22cm×宽19cm×高4.5cm/150套/箱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90箱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7</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vertAlign w:val="baseline"/>
                <w:lang w:val="en-US" w:eastAsia="zh-CN"/>
              </w:rPr>
              <w:t>一次性300圆餐盒</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vertAlign w:val="baseline"/>
                <w:lang w:val="en-US" w:eastAsia="zh-CN"/>
              </w:rPr>
              <w:t>375×375×360mm/450套/箱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18箱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8</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18"/>
                <w:szCs w:val="18"/>
                <w:vertAlign w:val="baseline"/>
                <w:lang w:val="en-US" w:eastAsia="zh-CN"/>
              </w:rPr>
              <w:t>一次性勺子（透明硬质塑料水晶勺）</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vertAlign w:val="baseline"/>
                <w:lang w:val="en-US" w:eastAsia="zh-CN"/>
              </w:rPr>
              <w:t>40个/包、50包/箱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9</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一次性800圆餐盒</w:t>
            </w:r>
          </w:p>
        </w:tc>
        <w:tc>
          <w:tcPr>
            <w:tcW w:w="2310"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800mL/300套/箱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20箱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95元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10</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1"/>
                <w:szCs w:val="21"/>
                <w:vertAlign w:val="baseline"/>
                <w:lang w:val="en-US" w:eastAsia="zh-CN"/>
              </w:rPr>
              <w:t>连体P4环保餐盒</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635×235×370mm/</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18"/>
                <w:szCs w:val="18"/>
                <w:vertAlign w:val="baseline"/>
                <w:lang w:val="en-US" w:eastAsia="zh-CN"/>
              </w:rPr>
              <w:t>1000套/箱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83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11</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洗洁精</w:t>
            </w:r>
          </w:p>
        </w:tc>
        <w:tc>
          <w:tcPr>
            <w:tcW w:w="2310"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1"/>
                <w:szCs w:val="21"/>
                <w:vertAlign w:val="baseline"/>
                <w:lang w:val="en-US" w:eastAsia="zh-CN"/>
              </w:rPr>
              <w:t>2000克/桶</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10桶</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12</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油烟净</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500mL</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100瓶</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15元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13</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五种颜色抹布</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30cm×35cm/</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18"/>
                <w:szCs w:val="18"/>
                <w:vertAlign w:val="baseline"/>
                <w:lang w:val="en-US" w:eastAsia="zh-CN"/>
              </w:rPr>
              <w:t>五种颜色各条</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200条</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3元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color w:val="000000"/>
                <w:sz w:val="28"/>
                <w:szCs w:val="28"/>
                <w:vertAlign w:val="baseline"/>
                <w:lang w:val="en-US" w:eastAsia="zh-CN"/>
              </w:rPr>
              <w:t>14</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sz w:val="21"/>
                <w:szCs w:val="21"/>
                <w:vertAlign w:val="baseline"/>
                <w:lang w:val="en-US" w:eastAsia="zh-CN"/>
              </w:rPr>
            </w:pPr>
            <w:r>
              <w:rPr>
                <w:rFonts w:hint="eastAsia" w:ascii="宋体" w:hAnsi="宋体" w:eastAsia="宋体" w:cs="宋体"/>
                <w:i w:val="0"/>
                <w:iCs w:val="0"/>
                <w:sz w:val="21"/>
                <w:szCs w:val="21"/>
                <w:vertAlign w:val="baseline"/>
                <w:lang w:val="en-US" w:eastAsia="zh-CN"/>
              </w:rPr>
              <w:t>不沾油洗碗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sz w:val="21"/>
                <w:szCs w:val="21"/>
                <w:vertAlign w:val="baseline"/>
                <w:lang w:val="en-US" w:eastAsia="zh-CN"/>
              </w:rPr>
              <w:t>双面钢丝魔力擦</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sz w:val="24"/>
                <w:szCs w:val="24"/>
                <w:vertAlign w:val="baseline"/>
                <w:lang w:val="en-US" w:eastAsia="zh-CN"/>
              </w:rPr>
              <w:t>13cm</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color w:val="000000"/>
                <w:sz w:val="24"/>
                <w:szCs w:val="24"/>
                <w:vertAlign w:val="baseline"/>
                <w:lang w:val="en-US" w:eastAsia="zh-CN"/>
              </w:rPr>
              <w:t>400块</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color w:val="000000"/>
                <w:sz w:val="24"/>
                <w:szCs w:val="24"/>
                <w:vertAlign w:val="baseline"/>
                <w:lang w:val="en-US" w:eastAsia="zh-CN"/>
              </w:rPr>
              <w:t>2元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color w:val="000000"/>
                <w:sz w:val="28"/>
                <w:szCs w:val="28"/>
                <w:vertAlign w:val="baseline"/>
                <w:lang w:val="en-US" w:eastAsia="zh-CN"/>
              </w:rPr>
              <w:t>15</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sz w:val="24"/>
                <w:szCs w:val="24"/>
                <w:vertAlign w:val="baseline"/>
                <w:lang w:val="en-US" w:eastAsia="zh-CN"/>
              </w:rPr>
              <w:t>保鲜膜</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sz w:val="24"/>
                <w:szCs w:val="24"/>
                <w:vertAlign w:val="baseline"/>
                <w:lang w:val="en-US" w:eastAsia="zh-CN"/>
              </w:rPr>
              <w:t>长60cm</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color w:val="000000"/>
                <w:sz w:val="24"/>
                <w:szCs w:val="24"/>
                <w:vertAlign w:val="baseline"/>
                <w:lang w:val="en-US" w:eastAsia="zh-CN"/>
              </w:rPr>
              <w:t>10卷</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30元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color w:val="000000"/>
                <w:sz w:val="28"/>
                <w:szCs w:val="28"/>
                <w:vertAlign w:val="baseline"/>
                <w:lang w:val="en-US" w:eastAsia="zh-CN"/>
              </w:rPr>
              <w:t>16</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sz w:val="24"/>
                <w:szCs w:val="24"/>
                <w:vertAlign w:val="baseline"/>
                <w:lang w:val="en-US" w:eastAsia="zh-CN"/>
              </w:rPr>
            </w:pPr>
            <w:r>
              <w:rPr>
                <w:rFonts w:hint="eastAsia" w:ascii="宋体" w:hAnsi="宋体" w:eastAsia="宋体" w:cs="宋体"/>
                <w:i w:val="0"/>
                <w:iCs w:val="0"/>
                <w:sz w:val="24"/>
                <w:szCs w:val="24"/>
                <w:vertAlign w:val="baseline"/>
                <w:lang w:val="en-US" w:eastAsia="zh-CN"/>
              </w:rPr>
              <w:t>餐巾纸</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color w:val="000000"/>
                <w:sz w:val="24"/>
                <w:szCs w:val="24"/>
                <w:vertAlign w:val="baseline"/>
                <w:lang w:val="en-US" w:eastAsia="zh-CN"/>
              </w:rPr>
              <w:t>100包</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8"/>
                <w:szCs w:val="28"/>
                <w:vertAlign w:val="baseline"/>
                <w:lang w:val="en-US" w:eastAsia="zh-CN"/>
              </w:rPr>
            </w:pPr>
            <w:r>
              <w:rPr>
                <w:rFonts w:hint="eastAsia" w:ascii="宋体" w:hAnsi="宋体" w:eastAsia="宋体" w:cs="宋体"/>
                <w:color w:val="000000"/>
                <w:sz w:val="24"/>
                <w:szCs w:val="24"/>
                <w:vertAlign w:val="baseline"/>
                <w:lang w:val="en-US" w:eastAsia="zh-CN"/>
              </w:rPr>
              <w:t>3元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color w:val="000000"/>
                <w:sz w:val="28"/>
                <w:szCs w:val="28"/>
                <w:vertAlign w:val="baseline"/>
                <w:lang w:val="en-US" w:eastAsia="zh-CN"/>
              </w:rPr>
              <w:t>17</w:t>
            </w:r>
          </w:p>
        </w:tc>
        <w:tc>
          <w:tcPr>
            <w:tcW w:w="2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sz w:val="24"/>
                <w:szCs w:val="24"/>
                <w:vertAlign w:val="baseline"/>
                <w:lang w:val="en-US" w:eastAsia="zh-CN"/>
              </w:rPr>
            </w:pPr>
            <w:r>
              <w:rPr>
                <w:rFonts w:hint="eastAsia" w:ascii="宋体" w:hAnsi="宋体" w:eastAsia="宋体" w:cs="宋体"/>
                <w:i w:val="0"/>
                <w:iCs w:val="0"/>
                <w:sz w:val="24"/>
                <w:szCs w:val="24"/>
                <w:vertAlign w:val="baseline"/>
                <w:lang w:val="en-US" w:eastAsia="zh-CN"/>
              </w:rPr>
              <w:t>牙线</w:t>
            </w:r>
          </w:p>
        </w:tc>
        <w:tc>
          <w:tcPr>
            <w:tcW w:w="231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sz w:val="24"/>
                <w:szCs w:val="24"/>
                <w:vertAlign w:val="baseline"/>
                <w:lang w:val="en-US" w:eastAsia="zh-CN"/>
              </w:rPr>
            </w:pPr>
          </w:p>
        </w:tc>
        <w:tc>
          <w:tcPr>
            <w:tcW w:w="118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color w:val="000000"/>
                <w:sz w:val="24"/>
                <w:szCs w:val="24"/>
                <w:vertAlign w:val="baseline"/>
                <w:lang w:val="en-US" w:eastAsia="zh-CN"/>
              </w:rPr>
              <w:t>85盒</w:t>
            </w:r>
          </w:p>
        </w:tc>
        <w:tc>
          <w:tcPr>
            <w:tcW w:w="137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2元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vertAlign w:val="baseline"/>
                <w:lang w:val="en-US" w:eastAsia="zh-CN"/>
              </w:rPr>
            </w:pPr>
          </w:p>
        </w:tc>
      </w:tr>
    </w:tbl>
    <w:p>
      <w:pPr>
        <w:pStyle w:val="5"/>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8"/>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hint="eastAsia"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hint="eastAsia"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w:t>
      </w:r>
      <w:r>
        <w:rPr>
          <w:rFonts w:hint="eastAsia" w:asciiTheme="minorEastAsia" w:hAnsiTheme="minorEastAsia"/>
          <w:sz w:val="24"/>
          <w:lang w:val="en-US" w:eastAsia="zh-CN"/>
        </w:rPr>
        <w:t xml:space="preserve">2026 </w:t>
      </w:r>
      <w:r>
        <w:rPr>
          <w:rFonts w:hint="eastAsia" w:asciiTheme="minorEastAsia" w:hAnsiTheme="minorEastAsia"/>
          <w:sz w:val="24"/>
        </w:rPr>
        <w:t>年</w:t>
      </w:r>
      <w:r>
        <w:rPr>
          <w:rFonts w:hint="eastAsia" w:asciiTheme="minorEastAsia" w:hAnsiTheme="minorEastAsia"/>
          <w:sz w:val="24"/>
          <w:lang w:val="en-US" w:eastAsia="zh-CN"/>
        </w:rPr>
        <w:t xml:space="preserve"> 5 </w:t>
      </w:r>
      <w:r>
        <w:rPr>
          <w:rFonts w:hint="eastAsia" w:asciiTheme="minorEastAsia" w:hAnsiTheme="minorEastAsia"/>
          <w:sz w:val="24"/>
        </w:rPr>
        <w:t>月</w:t>
      </w:r>
      <w:r>
        <w:rPr>
          <w:rFonts w:hint="eastAsia" w:asciiTheme="minorEastAsia" w:hAnsiTheme="minorEastAsia"/>
          <w:sz w:val="24"/>
          <w:lang w:val="en-US" w:eastAsia="zh-CN"/>
        </w:rPr>
        <w:t xml:space="preserve"> 20</w:t>
      </w:r>
      <w:bookmarkStart w:id="4" w:name="_GoBack"/>
      <w:bookmarkEnd w:id="4"/>
      <w:r>
        <w:rPr>
          <w:rFonts w:hint="eastAsia" w:asciiTheme="minorEastAsia" w:hAnsiTheme="minorEastAsia"/>
          <w:sz w:val="24"/>
          <w:lang w:val="en-US" w:eastAsia="zh-CN"/>
        </w:rPr>
        <w:t xml:space="preserve"> </w:t>
      </w:r>
      <w:r>
        <w:rPr>
          <w:rFonts w:hint="eastAsia" w:asciiTheme="minorEastAsia" w:hAnsiTheme="minorEastAsia"/>
          <w:sz w:val="24"/>
        </w:rPr>
        <w:t>日</w:t>
      </w:r>
      <w:r>
        <w:rPr>
          <w:rFonts w:hint="eastAsia" w:asciiTheme="minorEastAsia" w:hAnsiTheme="minorEastAsia"/>
          <w:sz w:val="24"/>
          <w:lang w:val="en-US" w:eastAsia="zh-CN"/>
        </w:rPr>
        <w:t xml:space="preserve"> 14</w:t>
      </w:r>
      <w:r>
        <w:rPr>
          <w:rFonts w:hint="eastAsia" w:asciiTheme="minorEastAsia" w:hAnsiTheme="minorEastAsia"/>
          <w:sz w:val="24"/>
        </w:rPr>
        <w:t xml:space="preserve"> 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3"/>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3"/>
        <w:spacing w:beforeAutospacing="0" w:afterAutospacing="0" w:line="450" w:lineRule="atLeast"/>
      </w:pPr>
      <w:r>
        <w:rPr>
          <w:rFonts w:hint="eastAsia"/>
        </w:rPr>
        <w:t>2、能提供最合理的投标报价。</w:t>
      </w:r>
    </w:p>
    <w:p>
      <w:pPr>
        <w:pStyle w:val="13"/>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5"/>
        <w:spacing w:before="0" w:beforeAutospacing="0" w:after="0" w:afterAutospacing="0" w:line="450" w:lineRule="atLeas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w:t>
      </w:r>
      <w:r>
        <w:rPr>
          <w:rFonts w:hint="eastAsia"/>
          <w:color w:val="000000" w:themeColor="text1"/>
          <w14:textFill>
            <w14:solidFill>
              <w14:schemeClr w14:val="tx1"/>
            </w14:solidFill>
          </w14:textFill>
        </w:rPr>
        <w:t>投标报价最低者推荐为中标供应商</w:t>
      </w:r>
      <w:r>
        <w:rPr>
          <w:rFonts w:hint="eastAsia" w:asciiTheme="minorEastAsia" w:hAnsiTheme="minorEastAsia"/>
          <w:color w:val="000000" w:themeColor="text1"/>
          <w14:textFill>
            <w14:solidFill>
              <w14:schemeClr w14:val="tx1"/>
            </w14:solidFill>
          </w14:textFill>
        </w:rPr>
        <w:t>。</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3"/>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3"/>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3"/>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3"/>
        <w:spacing w:beforeAutospacing="0" w:afterAutospacing="0" w:line="450" w:lineRule="atLeast"/>
        <w:rPr>
          <w:rFonts w:hint="eastAsia"/>
          <w:color w:val="000000"/>
        </w:rPr>
      </w:pPr>
      <w:r>
        <w:rPr>
          <w:rFonts w:hint="eastAsia"/>
          <w:color w:val="000000"/>
        </w:rPr>
        <w:t>4、合作方不能按时提供服务或超时提供服务而影响医院工作的，承担相关责任。</w:t>
      </w:r>
    </w:p>
    <w:p>
      <w:pPr>
        <w:pStyle w:val="13"/>
        <w:spacing w:beforeAutospacing="0" w:afterAutospacing="0" w:line="450" w:lineRule="atLeast"/>
        <w:rPr>
          <w:rFonts w:hint="eastAsia"/>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十六、接到中标通知后，三日内到医院招采办签订合同。</w:t>
      </w:r>
    </w:p>
    <w:p>
      <w:pPr>
        <w:rPr>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6D9A0A"/>
    <w:multiLevelType w:val="singleLevel"/>
    <w:tmpl w:val="F76D9A0A"/>
    <w:lvl w:ilvl="0" w:tentative="0">
      <w:start w:val="8"/>
      <w:numFmt w:val="chineseCounting"/>
      <w:suff w:val="nothing"/>
      <w:lvlText w:val="%1、"/>
      <w:lvlJc w:val="left"/>
      <w:rPr>
        <w:rFonts w:hint="eastAsia"/>
      </w:rPr>
    </w:lvl>
  </w:abstractNum>
  <w:abstractNum w:abstractNumId="1">
    <w:nsid w:val="2DDF2CF0"/>
    <w:multiLevelType w:val="singleLevel"/>
    <w:tmpl w:val="2DDF2CF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00997"/>
    <w:rsid w:val="000225A8"/>
    <w:rsid w:val="000576C5"/>
    <w:rsid w:val="0018627C"/>
    <w:rsid w:val="001E5055"/>
    <w:rsid w:val="00220576"/>
    <w:rsid w:val="002C2AAC"/>
    <w:rsid w:val="003A39CB"/>
    <w:rsid w:val="003A658A"/>
    <w:rsid w:val="00472312"/>
    <w:rsid w:val="004A0E92"/>
    <w:rsid w:val="0055530B"/>
    <w:rsid w:val="00576EED"/>
    <w:rsid w:val="005E0CF2"/>
    <w:rsid w:val="00654B0F"/>
    <w:rsid w:val="007E61B1"/>
    <w:rsid w:val="00932ABC"/>
    <w:rsid w:val="00950815"/>
    <w:rsid w:val="009616E9"/>
    <w:rsid w:val="009E0400"/>
    <w:rsid w:val="00AC384E"/>
    <w:rsid w:val="00B67E5F"/>
    <w:rsid w:val="00BA5481"/>
    <w:rsid w:val="00BB600F"/>
    <w:rsid w:val="00BC6690"/>
    <w:rsid w:val="00C20F93"/>
    <w:rsid w:val="00C52B70"/>
    <w:rsid w:val="00D60AB9"/>
    <w:rsid w:val="00D95219"/>
    <w:rsid w:val="00DD5AB1"/>
    <w:rsid w:val="00E660DC"/>
    <w:rsid w:val="00EC17C8"/>
    <w:rsid w:val="00F30B86"/>
    <w:rsid w:val="00F5405D"/>
    <w:rsid w:val="00F5595D"/>
    <w:rsid w:val="00F7047F"/>
    <w:rsid w:val="00F977DF"/>
    <w:rsid w:val="06037022"/>
    <w:rsid w:val="0AC23E87"/>
    <w:rsid w:val="0AE37239"/>
    <w:rsid w:val="0BFF1217"/>
    <w:rsid w:val="0C301104"/>
    <w:rsid w:val="10E72769"/>
    <w:rsid w:val="11310F93"/>
    <w:rsid w:val="13316B90"/>
    <w:rsid w:val="1B487473"/>
    <w:rsid w:val="1BDD1FD1"/>
    <w:rsid w:val="2199799B"/>
    <w:rsid w:val="23812267"/>
    <w:rsid w:val="23B749F9"/>
    <w:rsid w:val="2891426F"/>
    <w:rsid w:val="2904378B"/>
    <w:rsid w:val="29BE121A"/>
    <w:rsid w:val="30DF2D0A"/>
    <w:rsid w:val="33FB408D"/>
    <w:rsid w:val="3ABF71B4"/>
    <w:rsid w:val="40727D92"/>
    <w:rsid w:val="41EA4AB6"/>
    <w:rsid w:val="446D27CF"/>
    <w:rsid w:val="447211E3"/>
    <w:rsid w:val="44B02E7D"/>
    <w:rsid w:val="4CC009BA"/>
    <w:rsid w:val="4E7D74E7"/>
    <w:rsid w:val="4EBE735A"/>
    <w:rsid w:val="534A45E4"/>
    <w:rsid w:val="53911E4A"/>
    <w:rsid w:val="53A63401"/>
    <w:rsid w:val="577F4A9F"/>
    <w:rsid w:val="57BC2C92"/>
    <w:rsid w:val="5B476996"/>
    <w:rsid w:val="5DAB4178"/>
    <w:rsid w:val="5EA22243"/>
    <w:rsid w:val="606800C5"/>
    <w:rsid w:val="611D7E79"/>
    <w:rsid w:val="6221663F"/>
    <w:rsid w:val="64200997"/>
    <w:rsid w:val="71391830"/>
    <w:rsid w:val="72A53A23"/>
    <w:rsid w:val="739F3947"/>
    <w:rsid w:val="767F128B"/>
    <w:rsid w:val="783B73B5"/>
    <w:rsid w:val="79AD51EA"/>
    <w:rsid w:val="7BFA6A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table" w:styleId="9">
    <w:name w:val="Table Grid"/>
    <w:basedOn w:val="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脚 Char"/>
    <w:basedOn w:val="6"/>
    <w:link w:val="3"/>
    <w:qFormat/>
    <w:uiPriority w:val="0"/>
    <w:rPr>
      <w:kern w:val="2"/>
      <w:sz w:val="18"/>
      <w:szCs w:val="18"/>
    </w:rPr>
  </w:style>
  <w:style w:type="character" w:customStyle="1" w:styleId="11">
    <w:name w:val="页眉 Char"/>
    <w:basedOn w:val="6"/>
    <w:link w:val="4"/>
    <w:qFormat/>
    <w:uiPriority w:val="0"/>
    <w:rPr>
      <w:kern w:val="2"/>
      <w:sz w:val="18"/>
      <w:szCs w:val="18"/>
    </w:rPr>
  </w:style>
  <w:style w:type="paragraph" w:customStyle="1" w:styleId="12">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 w:type="paragraph" w:customStyle="1" w:styleId="13">
    <w:name w:val="普通(网站)1"/>
    <w:basedOn w:val="1"/>
    <w:qFormat/>
    <w:uiPriority w:val="0"/>
    <w:pPr>
      <w:widowControl/>
      <w:spacing w:beforeAutospacing="1"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2633</Words>
  <Characters>2913</Characters>
  <Lines>22</Lines>
  <Paragraphs>6</Paragraphs>
  <TotalTime>60</TotalTime>
  <ScaleCrop>false</ScaleCrop>
  <LinksUpToDate>false</LinksUpToDate>
  <CharactersWithSpaces>2953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2025-06-09T02:12:00Z</dcterms:created>
  <dc:creator>abc</dc:creator>
  <cp:lastModifiedBy>Administrator</cp:lastModifiedBy>
  <cp:lastPrinted>2026-04-29T02:22:00Z</cp:lastPrinted>
  <dcterms:modified xsi:type="dcterms:W3CDTF">2026-05-14T06:37:22Z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B9B030E16250410C823F4776E4246523_13</vt:lpwstr>
  </property>
  <property fmtid="{D5CDD505-2E9C-101B-9397-08002B2CF9AE}" pid="4" name="KSOTemplateDocerSaveRecord">
    <vt:lpwstr>eyJoZGlkIjoiZTMwMjRlNmQzMjc0MWFiMWJjMTY2NmVlOGJlZjVkYzIiLCJ1c2VySWQiOiIzNzY0MjE4OTQifQ==</vt:lpwstr>
  </property>
</Properties>
</file>