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83379">
      <w:pPr>
        <w:widowControl/>
        <w:spacing w:line="480" w:lineRule="exact"/>
        <w:jc w:val="center"/>
        <w:rPr>
          <w:rFonts w:cs="宋体" w:asciiTheme="minorEastAsia" w:hAnsiTheme="minorEastAsia"/>
          <w:b/>
          <w:bCs/>
          <w:kern w:val="0"/>
          <w:sz w:val="30"/>
          <w:szCs w:val="30"/>
        </w:rPr>
      </w:pPr>
      <w:r>
        <w:rPr>
          <w:rFonts w:hint="eastAsia" w:cs="宋体" w:asciiTheme="minorEastAsia" w:hAnsiTheme="minorEastAsia"/>
          <w:b/>
          <w:bCs/>
          <w:kern w:val="0"/>
          <w:sz w:val="30"/>
          <w:szCs w:val="30"/>
        </w:rPr>
        <w:t>大庆市第五医院</w:t>
      </w:r>
      <w:r>
        <w:rPr>
          <w:rFonts w:hint="eastAsia" w:cs="宋体" w:asciiTheme="minorEastAsia" w:hAnsiTheme="minorEastAsia"/>
          <w:b/>
          <w:bCs/>
          <w:kern w:val="0"/>
          <w:sz w:val="30"/>
          <w:szCs w:val="30"/>
          <w:lang w:eastAsia="zh-CN"/>
        </w:rPr>
        <w:t>医用氧气</w:t>
      </w:r>
      <w:r>
        <w:rPr>
          <w:rFonts w:hint="eastAsia" w:cs="宋体" w:asciiTheme="minorEastAsia" w:hAnsiTheme="minorEastAsia"/>
          <w:b/>
          <w:bCs/>
          <w:kern w:val="0"/>
          <w:sz w:val="30"/>
          <w:szCs w:val="30"/>
        </w:rPr>
        <w:t>采购项目招标公告</w:t>
      </w:r>
    </w:p>
    <w:p w14:paraId="319295F7">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b/>
          <w:bCs/>
          <w:kern w:val="0"/>
          <w:sz w:val="24"/>
        </w:rPr>
        <w:t>一、项目编号:</w:t>
      </w:r>
      <w:r>
        <w:rPr>
          <w:rFonts w:hint="eastAsia" w:cs="宋体" w:asciiTheme="minorEastAsia" w:hAnsiTheme="minorEastAsia"/>
          <w:bCs/>
          <w:kern w:val="0"/>
          <w:sz w:val="24"/>
        </w:rPr>
        <w:t xml:space="preserve"> </w:t>
      </w:r>
      <w:r>
        <w:rPr>
          <w:rFonts w:hint="eastAsia" w:cs="宋体" w:asciiTheme="minorEastAsia" w:hAnsiTheme="minorEastAsia"/>
          <w:bCs/>
          <w:kern w:val="0"/>
          <w:sz w:val="24"/>
          <w:lang w:val="en-US" w:eastAsia="zh-CN"/>
        </w:rPr>
        <w:t>2025024</w:t>
      </w:r>
    </w:p>
    <w:p w14:paraId="5301FE00">
      <w:pPr>
        <w:widowControl/>
        <w:spacing w:line="480" w:lineRule="exact"/>
        <w:jc w:val="left"/>
        <w:rPr>
          <w:rFonts w:cs="宋体" w:asciiTheme="minorEastAsia" w:hAnsiTheme="minorEastAsia"/>
          <w:bCs/>
          <w:kern w:val="0"/>
          <w:sz w:val="24"/>
        </w:rPr>
      </w:pPr>
      <w:r>
        <w:rPr>
          <w:rFonts w:hint="eastAsia" w:cs="宋体" w:asciiTheme="minorEastAsia" w:hAnsiTheme="minorEastAsia"/>
          <w:b/>
          <w:bCs/>
          <w:kern w:val="0"/>
          <w:sz w:val="24"/>
        </w:rPr>
        <w:t>二、项目名称:</w:t>
      </w:r>
      <w:r>
        <w:rPr>
          <w:rFonts w:hint="eastAsia"/>
        </w:rPr>
        <w:t xml:space="preserve"> </w:t>
      </w:r>
      <w:r>
        <w:rPr>
          <w:rFonts w:hint="eastAsia" w:cs="宋体" w:asciiTheme="minorEastAsia" w:hAnsiTheme="minorEastAsia"/>
          <w:bCs/>
          <w:kern w:val="0"/>
          <w:sz w:val="24"/>
        </w:rPr>
        <w:t>大庆市第五医院</w:t>
      </w:r>
      <w:r>
        <w:rPr>
          <w:rFonts w:hint="eastAsia" w:cs="宋体" w:asciiTheme="minorEastAsia" w:hAnsiTheme="minorEastAsia"/>
          <w:bCs/>
          <w:kern w:val="0"/>
          <w:sz w:val="24"/>
          <w:lang w:eastAsia="zh-CN"/>
        </w:rPr>
        <w:t>医用氧气</w:t>
      </w:r>
      <w:r>
        <w:rPr>
          <w:rFonts w:hint="eastAsia" w:cs="宋体" w:asciiTheme="minorEastAsia" w:hAnsiTheme="minorEastAsia"/>
          <w:bCs/>
          <w:kern w:val="0"/>
          <w:sz w:val="24"/>
        </w:rPr>
        <w:t>采购项目</w:t>
      </w:r>
    </w:p>
    <w:p w14:paraId="5F7035AA">
      <w:pPr>
        <w:widowControl/>
        <w:spacing w:line="480" w:lineRule="exac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b/>
          <w:bCs/>
          <w:kern w:val="0"/>
          <w:sz w:val="24"/>
        </w:rPr>
        <w:t>三、采购类型:</w:t>
      </w:r>
      <w:r>
        <w:rPr>
          <w:rFonts w:hint="eastAsia"/>
        </w:rPr>
        <w:t xml:space="preserve"> </w:t>
      </w:r>
      <w:r>
        <w:rPr>
          <w:rFonts w:hint="eastAsia" w:cs="宋体" w:asciiTheme="minorEastAsia" w:hAnsiTheme="minorEastAsia"/>
          <w:bCs/>
          <w:kern w:val="0"/>
          <w:sz w:val="24"/>
          <w:lang w:val="en-US" w:eastAsia="zh-CN"/>
        </w:rPr>
        <w:t>院内</w:t>
      </w:r>
      <w:r>
        <w:rPr>
          <w:rFonts w:hint="eastAsia" w:cs="宋体" w:asciiTheme="minorEastAsia" w:hAnsiTheme="minorEastAsia"/>
          <w:bCs/>
          <w:kern w:val="0"/>
          <w:sz w:val="24"/>
        </w:rPr>
        <w:t>竞争性谈判（参与投标供应商投标报价超出预算价格的投标无效,投标报价所有单品必须同比例下浮）合同期限为一年。</w:t>
      </w:r>
    </w:p>
    <w:p w14:paraId="59A82B3F">
      <w:pPr>
        <w:pStyle w:val="8"/>
        <w:spacing w:before="0" w:beforeAutospacing="0" w:after="0" w:afterAutospacing="0" w:line="480" w:lineRule="exact"/>
        <w:rPr>
          <w:rFonts w:hint="eastAsia"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四、预算金额及</w:t>
      </w:r>
      <w:r>
        <w:rPr>
          <w:rFonts w:hint="eastAsia" w:asciiTheme="minorEastAsia" w:hAnsiTheme="minorEastAsia"/>
          <w:b/>
          <w:bCs/>
        </w:rPr>
        <w:t>采购需求</w:t>
      </w:r>
      <w:r>
        <w:rPr>
          <w:rFonts w:hint="eastAsia" w:asciiTheme="minorEastAsia" w:hAnsiTheme="minorEastAsia"/>
          <w:b/>
          <w:bCs/>
          <w:color w:val="000000" w:themeColor="text1"/>
          <w14:textFill>
            <w14:solidFill>
              <w14:schemeClr w14:val="tx1"/>
            </w14:solidFill>
          </w14:textFill>
        </w:rPr>
        <w:t>：</w:t>
      </w:r>
    </w:p>
    <w:p w14:paraId="013BF0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0" w:right="0" w:firstLine="0"/>
        <w:rPr>
          <w:rFonts w:hint="default"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cs="宋体"/>
          <w:b/>
          <w:bCs/>
          <w:i w:val="0"/>
          <w:iCs w:val="0"/>
          <w:caps w:val="0"/>
          <w:color w:val="auto"/>
          <w:spacing w:val="0"/>
          <w:sz w:val="24"/>
          <w:szCs w:val="24"/>
          <w:shd w:val="clear" w:color="auto" w:fill="FFFFFF"/>
          <w:lang w:val="en-US" w:eastAsia="zh-CN"/>
        </w:rPr>
        <w:t>一年的采购预算总额度为55万元。</w:t>
      </w:r>
    </w:p>
    <w:tbl>
      <w:tblPr>
        <w:tblStyle w:val="10"/>
        <w:tblW w:w="90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1"/>
        <w:gridCol w:w="1201"/>
        <w:gridCol w:w="1262"/>
        <w:gridCol w:w="1262"/>
        <w:gridCol w:w="2553"/>
        <w:gridCol w:w="1502"/>
      </w:tblGrid>
      <w:tr w14:paraId="5D88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1" w:type="dxa"/>
            <w:tcBorders>
              <w:top w:val="single" w:color="000000" w:sz="8" w:space="0"/>
              <w:left w:val="single" w:color="000000" w:sz="8" w:space="0"/>
              <w:bottom w:val="single" w:color="000000" w:sz="8" w:space="0"/>
              <w:right w:val="single" w:color="000000" w:sz="8" w:space="0"/>
            </w:tcBorders>
            <w:vAlign w:val="center"/>
          </w:tcPr>
          <w:p w14:paraId="0E50E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序号</w:t>
            </w:r>
          </w:p>
        </w:tc>
        <w:tc>
          <w:tcPr>
            <w:tcW w:w="1201" w:type="dxa"/>
            <w:tcBorders>
              <w:top w:val="single" w:color="000000" w:sz="8" w:space="0"/>
              <w:left w:val="single" w:color="000000" w:sz="8" w:space="0"/>
              <w:bottom w:val="single" w:color="000000" w:sz="8" w:space="0"/>
              <w:right w:val="single" w:color="000000" w:sz="8" w:space="0"/>
            </w:tcBorders>
            <w:vAlign w:val="center"/>
          </w:tcPr>
          <w:p w14:paraId="7C9158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产品名称</w:t>
            </w:r>
          </w:p>
        </w:tc>
        <w:tc>
          <w:tcPr>
            <w:tcW w:w="1262" w:type="dxa"/>
            <w:tcBorders>
              <w:top w:val="single" w:color="000000" w:sz="8" w:space="0"/>
              <w:left w:val="single" w:color="000000" w:sz="8" w:space="0"/>
              <w:bottom w:val="single" w:color="000000" w:sz="8" w:space="0"/>
              <w:right w:val="single" w:color="000000" w:sz="8" w:space="0"/>
            </w:tcBorders>
            <w:vAlign w:val="center"/>
          </w:tcPr>
          <w:p w14:paraId="79BFA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规格型号</w:t>
            </w:r>
          </w:p>
        </w:tc>
        <w:tc>
          <w:tcPr>
            <w:tcW w:w="1262" w:type="dxa"/>
            <w:tcBorders>
              <w:top w:val="single" w:color="000000" w:sz="8" w:space="0"/>
              <w:left w:val="single" w:color="000000" w:sz="8" w:space="0"/>
              <w:bottom w:val="single" w:color="000000" w:sz="8" w:space="0"/>
              <w:right w:val="single" w:color="000000" w:sz="8" w:space="0"/>
            </w:tcBorders>
            <w:vAlign w:val="center"/>
          </w:tcPr>
          <w:p w14:paraId="288B9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单位</w:t>
            </w:r>
          </w:p>
        </w:tc>
        <w:tc>
          <w:tcPr>
            <w:tcW w:w="2553" w:type="dxa"/>
            <w:tcBorders>
              <w:top w:val="single" w:color="000000" w:sz="8" w:space="0"/>
              <w:left w:val="single" w:color="000000" w:sz="8" w:space="0"/>
              <w:bottom w:val="single" w:color="000000" w:sz="8" w:space="0"/>
              <w:right w:val="single" w:color="000000" w:sz="8" w:space="0"/>
            </w:tcBorders>
            <w:vAlign w:val="center"/>
          </w:tcPr>
          <w:p w14:paraId="2F681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含税单价/（元/瓶）</w:t>
            </w:r>
          </w:p>
        </w:tc>
        <w:tc>
          <w:tcPr>
            <w:tcW w:w="1502" w:type="dxa"/>
            <w:tcBorders>
              <w:top w:val="single" w:color="000000" w:sz="8" w:space="0"/>
              <w:left w:val="single" w:color="000000" w:sz="8" w:space="0"/>
              <w:bottom w:val="single" w:color="000000" w:sz="8" w:space="0"/>
              <w:right w:val="single" w:color="000000" w:sz="8" w:space="0"/>
            </w:tcBorders>
            <w:vAlign w:val="center"/>
          </w:tcPr>
          <w:p w14:paraId="15DC8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质量指标</w:t>
            </w:r>
          </w:p>
        </w:tc>
      </w:tr>
      <w:tr w14:paraId="473E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31" w:type="dxa"/>
            <w:tcBorders>
              <w:top w:val="single" w:color="000000" w:sz="8" w:space="0"/>
              <w:left w:val="single" w:color="000000" w:sz="8" w:space="0"/>
              <w:bottom w:val="single" w:color="000000" w:sz="8" w:space="0"/>
              <w:right w:val="single" w:color="000000" w:sz="8" w:space="0"/>
            </w:tcBorders>
            <w:vAlign w:val="center"/>
          </w:tcPr>
          <w:p w14:paraId="2C23F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w:t>
            </w:r>
          </w:p>
        </w:tc>
        <w:tc>
          <w:tcPr>
            <w:tcW w:w="1201" w:type="dxa"/>
            <w:tcBorders>
              <w:top w:val="single" w:color="000000" w:sz="8" w:space="0"/>
              <w:left w:val="single" w:color="000000" w:sz="8" w:space="0"/>
              <w:bottom w:val="single" w:color="000000" w:sz="8" w:space="0"/>
              <w:right w:val="single" w:color="000000" w:sz="8" w:space="0"/>
            </w:tcBorders>
            <w:vAlign w:val="center"/>
          </w:tcPr>
          <w:p w14:paraId="01640F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医用氧气</w:t>
            </w:r>
          </w:p>
        </w:tc>
        <w:tc>
          <w:tcPr>
            <w:tcW w:w="1262" w:type="dxa"/>
            <w:tcBorders>
              <w:top w:val="single" w:color="000000" w:sz="8" w:space="0"/>
              <w:left w:val="single" w:color="000000" w:sz="8" w:space="0"/>
              <w:bottom w:val="single" w:color="000000" w:sz="8" w:space="0"/>
              <w:right w:val="single" w:color="000000" w:sz="8" w:space="0"/>
            </w:tcBorders>
            <w:vAlign w:val="center"/>
          </w:tcPr>
          <w:p w14:paraId="4DAB3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40升</w:t>
            </w:r>
          </w:p>
        </w:tc>
        <w:tc>
          <w:tcPr>
            <w:tcW w:w="1262" w:type="dxa"/>
            <w:tcBorders>
              <w:top w:val="single" w:color="000000" w:sz="8" w:space="0"/>
              <w:left w:val="single" w:color="000000" w:sz="8" w:space="0"/>
              <w:bottom w:val="single" w:color="000000" w:sz="8" w:space="0"/>
              <w:right w:val="single" w:color="000000" w:sz="8" w:space="0"/>
            </w:tcBorders>
            <w:vAlign w:val="center"/>
          </w:tcPr>
          <w:p w14:paraId="2E7DD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lang w:val="en-US" w:eastAsia="zh-CN"/>
              </w:rPr>
            </w:pPr>
            <w:r>
              <w:rPr>
                <w:rFonts w:hint="eastAsia" w:ascii="宋体" w:hAnsi="宋体" w:eastAsia="宋体" w:cs="宋体"/>
                <w:color w:val="auto"/>
                <w:kern w:val="0"/>
                <w:sz w:val="21"/>
                <w:szCs w:val="21"/>
                <w:lang w:val="en-US" w:eastAsia="zh-CN" w:bidi="ar"/>
              </w:rPr>
              <w:t>瓶</w:t>
            </w:r>
          </w:p>
        </w:tc>
        <w:tc>
          <w:tcPr>
            <w:tcW w:w="2553" w:type="dxa"/>
            <w:tcBorders>
              <w:top w:val="single" w:color="000000" w:sz="8" w:space="0"/>
              <w:left w:val="single" w:color="000000" w:sz="8" w:space="0"/>
              <w:bottom w:val="single" w:color="000000" w:sz="8" w:space="0"/>
              <w:right w:val="single" w:color="000000" w:sz="8" w:space="0"/>
            </w:tcBorders>
            <w:vAlign w:val="center"/>
          </w:tcPr>
          <w:p w14:paraId="587EB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38</w:t>
            </w:r>
          </w:p>
        </w:tc>
        <w:tc>
          <w:tcPr>
            <w:tcW w:w="1502" w:type="dxa"/>
            <w:tcBorders>
              <w:top w:val="single" w:color="000000" w:sz="8" w:space="0"/>
              <w:left w:val="single" w:color="000000" w:sz="8" w:space="0"/>
              <w:bottom w:val="single" w:color="000000" w:sz="8" w:space="0"/>
              <w:right w:val="single" w:color="000000" w:sz="8" w:space="0"/>
            </w:tcBorders>
            <w:vAlign w:val="center"/>
          </w:tcPr>
          <w:p w14:paraId="0F232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14:paraId="245A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1" w:type="dxa"/>
            <w:tcBorders>
              <w:top w:val="single" w:color="000000" w:sz="8" w:space="0"/>
              <w:left w:val="single" w:color="000000" w:sz="8" w:space="0"/>
              <w:bottom w:val="single" w:color="000000" w:sz="8" w:space="0"/>
              <w:right w:val="single" w:color="000000" w:sz="8" w:space="0"/>
            </w:tcBorders>
            <w:vAlign w:val="center"/>
          </w:tcPr>
          <w:p w14:paraId="687E9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2</w:t>
            </w:r>
          </w:p>
        </w:tc>
        <w:tc>
          <w:tcPr>
            <w:tcW w:w="1201" w:type="dxa"/>
            <w:tcBorders>
              <w:top w:val="single" w:color="000000" w:sz="8" w:space="0"/>
              <w:left w:val="single" w:color="000000" w:sz="8" w:space="0"/>
              <w:bottom w:val="single" w:color="000000" w:sz="8" w:space="0"/>
              <w:right w:val="single" w:color="000000" w:sz="8" w:space="0"/>
            </w:tcBorders>
            <w:vAlign w:val="center"/>
          </w:tcPr>
          <w:p w14:paraId="657A0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医用液氧</w:t>
            </w:r>
          </w:p>
        </w:tc>
        <w:tc>
          <w:tcPr>
            <w:tcW w:w="1262" w:type="dxa"/>
            <w:tcBorders>
              <w:top w:val="single" w:color="000000" w:sz="8" w:space="0"/>
              <w:left w:val="single" w:color="000000" w:sz="8" w:space="0"/>
              <w:bottom w:val="single" w:color="000000" w:sz="8" w:space="0"/>
              <w:right w:val="single" w:color="000000" w:sz="8" w:space="0"/>
            </w:tcBorders>
            <w:vAlign w:val="center"/>
          </w:tcPr>
          <w:p w14:paraId="2952F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17</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升</w:t>
            </w:r>
          </w:p>
        </w:tc>
        <w:tc>
          <w:tcPr>
            <w:tcW w:w="1262" w:type="dxa"/>
            <w:tcBorders>
              <w:top w:val="single" w:color="000000" w:sz="8" w:space="0"/>
              <w:left w:val="single" w:color="000000" w:sz="8" w:space="0"/>
              <w:bottom w:val="single" w:color="000000" w:sz="8" w:space="0"/>
              <w:right w:val="single" w:color="000000" w:sz="8" w:space="0"/>
            </w:tcBorders>
            <w:vAlign w:val="center"/>
          </w:tcPr>
          <w:p w14:paraId="0D7DA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罐</w:t>
            </w:r>
          </w:p>
        </w:tc>
        <w:tc>
          <w:tcPr>
            <w:tcW w:w="2553" w:type="dxa"/>
            <w:tcBorders>
              <w:top w:val="single" w:color="000000" w:sz="8" w:space="0"/>
              <w:left w:val="single" w:color="000000" w:sz="8" w:space="0"/>
              <w:bottom w:val="single" w:color="000000" w:sz="8" w:space="0"/>
              <w:right w:val="single" w:color="000000" w:sz="8" w:space="0"/>
            </w:tcBorders>
            <w:vAlign w:val="center"/>
          </w:tcPr>
          <w:p w14:paraId="3789A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1040</w:t>
            </w:r>
          </w:p>
        </w:tc>
        <w:tc>
          <w:tcPr>
            <w:tcW w:w="1502" w:type="dxa"/>
            <w:tcBorders>
              <w:top w:val="single" w:color="000000" w:sz="8" w:space="0"/>
              <w:left w:val="single" w:color="000000" w:sz="8" w:space="0"/>
              <w:bottom w:val="single" w:color="000000" w:sz="8" w:space="0"/>
              <w:right w:val="single" w:color="000000" w:sz="8" w:space="0"/>
            </w:tcBorders>
            <w:vAlign w:val="center"/>
          </w:tcPr>
          <w:p w14:paraId="2FCC1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14:paraId="50B8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1" w:type="dxa"/>
            <w:tcBorders>
              <w:top w:val="single" w:color="auto" w:sz="8" w:space="0"/>
              <w:left w:val="single" w:color="auto" w:sz="8" w:space="0"/>
              <w:bottom w:val="single" w:color="auto" w:sz="8" w:space="0"/>
              <w:right w:val="single" w:color="auto" w:sz="8" w:space="0"/>
            </w:tcBorders>
            <w:vAlign w:val="center"/>
          </w:tcPr>
          <w:p w14:paraId="5A28C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3</w:t>
            </w:r>
          </w:p>
        </w:tc>
        <w:tc>
          <w:tcPr>
            <w:tcW w:w="1201" w:type="dxa"/>
            <w:tcBorders>
              <w:top w:val="single" w:color="auto" w:sz="8" w:space="0"/>
              <w:left w:val="single" w:color="auto" w:sz="8" w:space="0"/>
              <w:bottom w:val="single" w:color="auto" w:sz="8" w:space="0"/>
              <w:right w:val="single" w:color="auto" w:sz="8" w:space="0"/>
            </w:tcBorders>
            <w:vAlign w:val="center"/>
          </w:tcPr>
          <w:p w14:paraId="1088CD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急救车氧气</w:t>
            </w:r>
          </w:p>
        </w:tc>
        <w:tc>
          <w:tcPr>
            <w:tcW w:w="1262" w:type="dxa"/>
            <w:tcBorders>
              <w:top w:val="single" w:color="auto" w:sz="8" w:space="0"/>
              <w:left w:val="single" w:color="auto" w:sz="8" w:space="0"/>
              <w:bottom w:val="single" w:color="auto" w:sz="8" w:space="0"/>
              <w:right w:val="single" w:color="auto" w:sz="8" w:space="0"/>
            </w:tcBorders>
            <w:vAlign w:val="center"/>
          </w:tcPr>
          <w:p w14:paraId="4384D3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0升</w:t>
            </w:r>
          </w:p>
        </w:tc>
        <w:tc>
          <w:tcPr>
            <w:tcW w:w="1262" w:type="dxa"/>
            <w:tcBorders>
              <w:top w:val="single" w:color="auto" w:sz="8" w:space="0"/>
              <w:left w:val="single" w:color="auto" w:sz="8" w:space="0"/>
              <w:bottom w:val="single" w:color="auto" w:sz="8" w:space="0"/>
              <w:right w:val="single" w:color="auto" w:sz="8" w:space="0"/>
            </w:tcBorders>
            <w:vAlign w:val="center"/>
          </w:tcPr>
          <w:p w14:paraId="3ABDF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微软雅黑" w:hAnsi="微软雅黑" w:eastAsia="微软雅黑" w:cs="微软雅黑"/>
                <w:color w:val="auto"/>
                <w:sz w:val="24"/>
                <w:szCs w:val="24"/>
                <w:lang w:val="en-US" w:eastAsia="zh-CN"/>
              </w:rPr>
            </w:pPr>
            <w:r>
              <w:rPr>
                <w:rFonts w:hint="eastAsia" w:ascii="宋体" w:hAnsi="宋体" w:eastAsia="宋体" w:cs="宋体"/>
                <w:color w:val="auto"/>
                <w:kern w:val="0"/>
                <w:sz w:val="21"/>
                <w:szCs w:val="21"/>
                <w:lang w:val="en-US" w:eastAsia="zh-CN" w:bidi="ar"/>
              </w:rPr>
              <w:t>升</w:t>
            </w:r>
          </w:p>
        </w:tc>
        <w:tc>
          <w:tcPr>
            <w:tcW w:w="2553" w:type="dxa"/>
            <w:tcBorders>
              <w:top w:val="single" w:color="auto" w:sz="8" w:space="0"/>
              <w:left w:val="single" w:color="auto" w:sz="8" w:space="0"/>
              <w:bottom w:val="single" w:color="auto" w:sz="8" w:space="0"/>
              <w:right w:val="single" w:color="auto" w:sz="8" w:space="0"/>
            </w:tcBorders>
            <w:vAlign w:val="center"/>
          </w:tcPr>
          <w:p w14:paraId="2BD7F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微软雅黑" w:hAnsi="微软雅黑" w:eastAsia="微软雅黑" w:cs="微软雅黑"/>
                <w:color w:val="auto"/>
                <w:sz w:val="24"/>
                <w:szCs w:val="24"/>
                <w:lang w:val="en-US"/>
              </w:rPr>
            </w:pPr>
            <w:r>
              <w:rPr>
                <w:rFonts w:hint="eastAsia" w:ascii="宋体" w:hAnsi="宋体" w:eastAsia="宋体" w:cs="宋体"/>
                <w:color w:val="auto"/>
                <w:kern w:val="0"/>
                <w:sz w:val="21"/>
                <w:szCs w:val="21"/>
                <w:lang w:val="en-US" w:eastAsia="zh-CN" w:bidi="ar"/>
              </w:rPr>
              <w:t>3</w:t>
            </w:r>
            <w:r>
              <w:rPr>
                <w:rFonts w:hint="eastAsia" w:ascii="宋体" w:hAnsi="宋体" w:cs="宋体"/>
                <w:color w:val="auto"/>
                <w:kern w:val="0"/>
                <w:sz w:val="21"/>
                <w:szCs w:val="21"/>
                <w:lang w:val="en-US" w:eastAsia="zh-CN" w:bidi="ar"/>
              </w:rPr>
              <w:t>3</w:t>
            </w:r>
          </w:p>
        </w:tc>
        <w:tc>
          <w:tcPr>
            <w:tcW w:w="1502" w:type="dxa"/>
            <w:tcBorders>
              <w:top w:val="single" w:color="auto" w:sz="8" w:space="0"/>
              <w:left w:val="single" w:color="auto" w:sz="8" w:space="0"/>
              <w:bottom w:val="single" w:color="auto" w:sz="8" w:space="0"/>
              <w:right w:val="single" w:color="auto" w:sz="8" w:space="0"/>
            </w:tcBorders>
            <w:vAlign w:val="center"/>
          </w:tcPr>
          <w:p w14:paraId="5E27F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14:paraId="78A9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1" w:type="dxa"/>
            <w:tcBorders>
              <w:top w:val="single" w:color="auto" w:sz="8" w:space="0"/>
              <w:left w:val="single" w:color="auto" w:sz="8" w:space="0"/>
              <w:bottom w:val="single" w:color="auto" w:sz="8" w:space="0"/>
              <w:right w:val="single" w:color="auto" w:sz="8" w:space="0"/>
            </w:tcBorders>
            <w:vAlign w:val="center"/>
          </w:tcPr>
          <w:p w14:paraId="5BF32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4</w:t>
            </w:r>
          </w:p>
        </w:tc>
        <w:tc>
          <w:tcPr>
            <w:tcW w:w="1201" w:type="dxa"/>
            <w:tcBorders>
              <w:top w:val="single" w:color="auto" w:sz="8" w:space="0"/>
              <w:left w:val="single" w:color="auto" w:sz="8" w:space="0"/>
              <w:bottom w:val="single" w:color="auto" w:sz="8" w:space="0"/>
              <w:right w:val="single" w:color="auto" w:sz="8" w:space="0"/>
            </w:tcBorders>
            <w:vAlign w:val="center"/>
          </w:tcPr>
          <w:p w14:paraId="20DE9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急救车用氧</w:t>
            </w:r>
          </w:p>
        </w:tc>
        <w:tc>
          <w:tcPr>
            <w:tcW w:w="1262" w:type="dxa"/>
            <w:tcBorders>
              <w:top w:val="single" w:color="auto" w:sz="8" w:space="0"/>
              <w:left w:val="single" w:color="auto" w:sz="8" w:space="0"/>
              <w:bottom w:val="single" w:color="auto" w:sz="8" w:space="0"/>
              <w:right w:val="single" w:color="auto" w:sz="8" w:space="0"/>
            </w:tcBorders>
            <w:vAlign w:val="center"/>
          </w:tcPr>
          <w:p w14:paraId="2A6B61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15升</w:t>
            </w:r>
          </w:p>
        </w:tc>
        <w:tc>
          <w:tcPr>
            <w:tcW w:w="1262" w:type="dxa"/>
            <w:tcBorders>
              <w:top w:val="single" w:color="auto" w:sz="8" w:space="0"/>
              <w:left w:val="single" w:color="auto" w:sz="8" w:space="0"/>
              <w:bottom w:val="single" w:color="auto" w:sz="8" w:space="0"/>
              <w:right w:val="single" w:color="auto" w:sz="8" w:space="0"/>
            </w:tcBorders>
            <w:shd w:val="clear" w:color="auto" w:fill="auto"/>
            <w:vAlign w:val="center"/>
          </w:tcPr>
          <w:p w14:paraId="2BE29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textAlignment w:val="center"/>
              <w:rPr>
                <w:rFonts w:hint="eastAsia" w:ascii="微软雅黑" w:hAnsi="微软雅黑" w:eastAsia="微软雅黑" w:cs="微软雅黑"/>
                <w:color w:val="auto"/>
                <w:kern w:val="2"/>
                <w:sz w:val="24"/>
                <w:szCs w:val="24"/>
                <w:lang w:val="en-US" w:eastAsia="zh-CN" w:bidi="ar-SA"/>
              </w:rPr>
            </w:pPr>
            <w:r>
              <w:rPr>
                <w:rFonts w:hint="eastAsia" w:ascii="宋体" w:hAnsi="宋体" w:eastAsia="宋体" w:cs="宋体"/>
                <w:color w:val="auto"/>
                <w:kern w:val="0"/>
                <w:sz w:val="21"/>
                <w:szCs w:val="21"/>
                <w:lang w:val="en-US" w:eastAsia="zh-CN" w:bidi="ar"/>
              </w:rPr>
              <w:t>升</w:t>
            </w:r>
          </w:p>
        </w:tc>
        <w:tc>
          <w:tcPr>
            <w:tcW w:w="2553" w:type="dxa"/>
            <w:tcBorders>
              <w:top w:val="single" w:color="auto" w:sz="8" w:space="0"/>
              <w:left w:val="single" w:color="auto" w:sz="8" w:space="0"/>
              <w:bottom w:val="single" w:color="auto" w:sz="8" w:space="0"/>
              <w:right w:val="single" w:color="auto" w:sz="8" w:space="0"/>
            </w:tcBorders>
            <w:vAlign w:val="center"/>
          </w:tcPr>
          <w:p w14:paraId="4176B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31</w:t>
            </w:r>
          </w:p>
        </w:tc>
        <w:tc>
          <w:tcPr>
            <w:tcW w:w="1502" w:type="dxa"/>
            <w:tcBorders>
              <w:top w:val="single" w:color="auto" w:sz="8" w:space="0"/>
              <w:left w:val="single" w:color="auto" w:sz="8" w:space="0"/>
              <w:bottom w:val="single" w:color="auto" w:sz="8" w:space="0"/>
              <w:right w:val="single" w:color="auto" w:sz="8" w:space="0"/>
            </w:tcBorders>
            <w:vAlign w:val="center"/>
          </w:tcPr>
          <w:p w14:paraId="302D0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纯度99.5%</w:t>
            </w:r>
          </w:p>
        </w:tc>
      </w:tr>
    </w:tbl>
    <w:p w14:paraId="6DC87752">
      <w:pPr>
        <w:pStyle w:val="8"/>
        <w:spacing w:before="0" w:beforeAutospacing="0" w:after="0" w:afterAutospacing="0" w:line="324" w:lineRule="auto"/>
        <w:rPr>
          <w:rFonts w:asciiTheme="minorEastAsia" w:hAnsiTheme="minorEastAsia"/>
          <w:bCs/>
          <w:color w:val="auto"/>
        </w:rPr>
      </w:pPr>
      <w:r>
        <w:rPr>
          <w:rFonts w:hint="eastAsia" w:asciiTheme="minorEastAsia" w:hAnsiTheme="minorEastAsia"/>
          <w:b/>
          <w:bCs/>
          <w:color w:val="auto"/>
        </w:rPr>
        <w:t>五、公告期限：</w:t>
      </w:r>
      <w:r>
        <w:rPr>
          <w:rFonts w:hint="eastAsia" w:asciiTheme="minorEastAsia" w:hAnsiTheme="minorEastAsia"/>
          <w:bCs/>
          <w:color w:val="auto"/>
        </w:rPr>
        <w:t>2025年</w:t>
      </w:r>
      <w:r>
        <w:rPr>
          <w:rFonts w:hint="eastAsia" w:asciiTheme="minorEastAsia" w:hAnsiTheme="minorEastAsia"/>
          <w:bCs/>
          <w:color w:val="auto"/>
          <w:lang w:val="en-US" w:eastAsia="zh-CN"/>
        </w:rPr>
        <w:t>6</w:t>
      </w:r>
      <w:r>
        <w:rPr>
          <w:rFonts w:hint="eastAsia" w:asciiTheme="minorEastAsia" w:hAnsiTheme="minorEastAsia"/>
          <w:bCs/>
          <w:color w:val="auto"/>
        </w:rPr>
        <w:t>月</w:t>
      </w:r>
      <w:r>
        <w:rPr>
          <w:rFonts w:hint="eastAsia" w:asciiTheme="minorEastAsia" w:hAnsiTheme="minorEastAsia"/>
          <w:bCs/>
          <w:color w:val="auto"/>
          <w:lang w:val="en-US" w:eastAsia="zh-CN"/>
        </w:rPr>
        <w:t>9</w:t>
      </w:r>
      <w:r>
        <w:rPr>
          <w:rFonts w:hint="eastAsia" w:asciiTheme="minorEastAsia" w:hAnsiTheme="minorEastAsia"/>
          <w:bCs/>
          <w:color w:val="auto"/>
        </w:rPr>
        <w:t>日至2025年</w:t>
      </w:r>
      <w:r>
        <w:rPr>
          <w:rFonts w:hint="eastAsia" w:asciiTheme="minorEastAsia" w:hAnsiTheme="minorEastAsia"/>
          <w:bCs/>
          <w:color w:val="auto"/>
          <w:lang w:val="en-US" w:eastAsia="zh-CN"/>
        </w:rPr>
        <w:t>6</w:t>
      </w:r>
      <w:r>
        <w:rPr>
          <w:rFonts w:hint="eastAsia" w:asciiTheme="minorEastAsia" w:hAnsiTheme="minorEastAsia"/>
          <w:bCs/>
          <w:color w:val="auto"/>
        </w:rPr>
        <w:t>月</w:t>
      </w:r>
      <w:r>
        <w:rPr>
          <w:rFonts w:hint="eastAsia" w:asciiTheme="minorEastAsia" w:hAnsiTheme="minorEastAsia"/>
          <w:bCs/>
          <w:color w:val="auto"/>
          <w:lang w:val="en-US" w:eastAsia="zh-CN"/>
        </w:rPr>
        <w:t>11</w:t>
      </w:r>
      <w:r>
        <w:rPr>
          <w:rFonts w:hint="eastAsia" w:asciiTheme="minorEastAsia" w:hAnsiTheme="minorEastAsia"/>
          <w:bCs/>
          <w:color w:val="auto"/>
        </w:rPr>
        <w:t>日止</w:t>
      </w:r>
    </w:p>
    <w:p w14:paraId="1C82A1B9">
      <w:pPr>
        <w:pStyle w:val="8"/>
        <w:spacing w:before="0" w:beforeAutospacing="0" w:after="0" w:afterAutospacing="0" w:line="324" w:lineRule="auto"/>
        <w:rPr>
          <w:rFonts w:asciiTheme="minorEastAsia" w:hAnsiTheme="minorEastAsia"/>
          <w:color w:val="auto"/>
        </w:rPr>
      </w:pPr>
      <w:r>
        <w:rPr>
          <w:rFonts w:hint="eastAsia" w:asciiTheme="minorEastAsia" w:hAnsiTheme="minorEastAsia"/>
          <w:b/>
          <w:bCs/>
          <w:color w:val="auto"/>
        </w:rPr>
        <w:t>六、供应商须知</w:t>
      </w:r>
    </w:p>
    <w:p w14:paraId="620A746A">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以下条款为必须满足条件，在标书中体现，否则予以废标：</w:t>
      </w:r>
    </w:p>
    <w:p w14:paraId="4064DB01">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1、除符合《中华人民共和国政府采购法》第二十二条规定，还应符合下述资格条件：</w:t>
      </w:r>
    </w:p>
    <w:p w14:paraId="114C79B6">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1)提供参与本项目投标供应商有效的营业执照；</w:t>
      </w:r>
    </w:p>
    <w:p w14:paraId="567A48C7">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2)供应商具有氧气经营许可、《中华人民共和国道路运输经营许可证》。并提供氧气来源方的《药品生产许可证》、《药品注册批件》；</w:t>
      </w:r>
    </w:p>
    <w:p w14:paraId="6C152DB5">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3)灌装瓶氧机构具有《中华人民共和国气瓶充装许可证》；</w:t>
      </w:r>
    </w:p>
    <w:p w14:paraId="48CBECF1">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2、法定代表人及授权代表身份证明（身份证正反面复印件）加盖公章。</w:t>
      </w:r>
    </w:p>
    <w:p w14:paraId="5C9C4A82">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3、法定代表人授权书（法定代表人签字并加盖公章）。</w:t>
      </w:r>
    </w:p>
    <w:p w14:paraId="1D05899B">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4、本项目不接受电话报名。</w:t>
      </w:r>
    </w:p>
    <w:p w14:paraId="24662B8F">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5、不接受联合体参与投标。</w:t>
      </w:r>
    </w:p>
    <w:p w14:paraId="489893DA">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6、生产厂家直接参与本项目投标的，需提供生产资格证明文件。经销商参与投标的，需提供所投产品生产厂家出具的经销代理授权书复印件并加盖生产厂家公章。</w:t>
      </w:r>
    </w:p>
    <w:p w14:paraId="5C5BAF9C">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7、需提供所投产品生产厂家或区域代理商出具的针对本项目售后服务承诺及质量保证协议并加盖生产厂家或供应商公章。</w:t>
      </w:r>
    </w:p>
    <w:p w14:paraId="25A7B7B6">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8、按规范负责氧气瓶/液氧储罐的固定和连接，根据临床科室和医疗设备的氧气需求量，</w:t>
      </w:r>
      <w:r>
        <w:rPr>
          <w:rFonts w:hint="eastAsia" w:asciiTheme="minorEastAsia" w:hAnsiTheme="minorEastAsia"/>
          <w:color w:val="auto"/>
          <w:lang w:eastAsia="zh-CN"/>
        </w:rPr>
        <w:t>根据实际使用情况</w:t>
      </w:r>
      <w:r>
        <w:rPr>
          <w:rFonts w:hint="eastAsia" w:asciiTheme="minorEastAsia" w:hAnsiTheme="minorEastAsia"/>
          <w:color w:val="auto"/>
        </w:rPr>
        <w:t>确定合适的储罐数量和储罐容量，保证长期稳定运行，对</w:t>
      </w:r>
      <w:r>
        <w:rPr>
          <w:rFonts w:hint="eastAsia" w:asciiTheme="minorEastAsia" w:hAnsiTheme="minorEastAsia"/>
          <w:color w:val="auto"/>
          <w:lang w:eastAsia="zh-CN"/>
        </w:rPr>
        <w:t>两部氧气班</w:t>
      </w:r>
      <w:r>
        <w:rPr>
          <w:rFonts w:hint="eastAsia" w:asciiTheme="minorEastAsia" w:hAnsiTheme="minorEastAsia"/>
          <w:color w:val="auto"/>
        </w:rPr>
        <w:t>供氧系统的安全保护系统进行检验和调试，包括氧气泄露报警装置，确保系统其能够正常安全工作。</w:t>
      </w:r>
    </w:p>
    <w:p w14:paraId="6637D9E6">
      <w:pPr>
        <w:pStyle w:val="8"/>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9、由中标方给医院负责免费提供氧气瓶和液氧储罐（杜瓦罐）使用，并对氧气瓶和液氧储罐（杜瓦罐）上的安全部件（压力表、安全阀等）进行定期校验。</w:t>
      </w:r>
    </w:p>
    <w:p w14:paraId="6B814E38">
      <w:pPr>
        <w:snapToGrid w:val="0"/>
        <w:spacing w:line="348" w:lineRule="auto"/>
        <w:rPr>
          <w:rFonts w:ascii="宋体" w:hAnsi="宋体" w:cs="宋体"/>
          <w:color w:val="auto"/>
          <w:sz w:val="24"/>
        </w:rPr>
      </w:pPr>
      <w:r>
        <w:rPr>
          <w:rFonts w:hint="eastAsia" w:ascii="宋体" w:hAnsi="宋体" w:cs="宋体"/>
          <w:color w:val="auto"/>
          <w:sz w:val="24"/>
        </w:rPr>
        <w:t>10、单位负责人为同一人或者隶属同一集团公司内部存在直接、间接控股、关联管理关系的所有生产商，只能对唯一一家供应商授权。</w:t>
      </w:r>
    </w:p>
    <w:p w14:paraId="6C7A7CDD">
      <w:pPr>
        <w:snapToGrid w:val="0"/>
        <w:spacing w:line="348" w:lineRule="auto"/>
        <w:rPr>
          <w:rFonts w:ascii="宋体" w:hAnsi="宋体" w:cs="宋体"/>
          <w:color w:val="auto"/>
          <w:sz w:val="24"/>
        </w:rPr>
      </w:pPr>
      <w:r>
        <w:rPr>
          <w:rFonts w:hint="eastAsia" w:ascii="宋体" w:hAnsi="宋体" w:cs="宋体"/>
          <w:color w:val="auto"/>
          <w:sz w:val="24"/>
        </w:rPr>
        <w:t>11、单位负责人为同一人或者存在直接、间接控股、关联管理关系的不同供应商，只能有一家参加同一项目下的采购活动。</w:t>
      </w:r>
    </w:p>
    <w:p w14:paraId="536583BF">
      <w:pPr>
        <w:pStyle w:val="8"/>
        <w:spacing w:before="0" w:beforeAutospacing="0" w:after="0" w:afterAutospacing="0" w:line="348" w:lineRule="auto"/>
        <w:rPr>
          <w:rFonts w:asciiTheme="minorEastAsia" w:hAnsiTheme="minorEastAsia"/>
          <w:b/>
          <w:bCs/>
          <w:color w:val="auto"/>
        </w:rPr>
      </w:pPr>
      <w:r>
        <w:rPr>
          <w:rFonts w:hint="eastAsia" w:asciiTheme="minorEastAsia" w:hAnsiTheme="minorEastAsia"/>
          <w:b/>
          <w:bCs/>
          <w:color w:val="auto"/>
        </w:rPr>
        <w:t>七、报名时间及地点</w:t>
      </w:r>
    </w:p>
    <w:p w14:paraId="60481CB5">
      <w:pPr>
        <w:pStyle w:val="8"/>
        <w:spacing w:before="0" w:beforeAutospacing="0" w:after="0" w:afterAutospacing="0" w:line="348" w:lineRule="auto"/>
        <w:rPr>
          <w:rFonts w:asciiTheme="minorEastAsia" w:hAnsiTheme="minorEastAsia"/>
          <w:color w:val="auto"/>
        </w:rPr>
      </w:pPr>
      <w:r>
        <w:rPr>
          <w:rFonts w:hint="eastAsia" w:asciiTheme="minorEastAsia" w:hAnsiTheme="minorEastAsia"/>
          <w:color w:val="auto"/>
        </w:rPr>
        <w:t>投标人于2025年</w:t>
      </w:r>
      <w:r>
        <w:rPr>
          <w:rFonts w:hint="eastAsia" w:asciiTheme="minorEastAsia" w:hAnsiTheme="minorEastAsia"/>
          <w:color w:val="auto"/>
          <w:lang w:val="en-US" w:eastAsia="zh-CN"/>
        </w:rPr>
        <w:t>6月11</w:t>
      </w:r>
      <w:r>
        <w:rPr>
          <w:rFonts w:hint="eastAsia" w:asciiTheme="minorEastAsia" w:hAnsiTheme="minorEastAsia"/>
          <w:color w:val="auto"/>
        </w:rPr>
        <w:t>日</w:t>
      </w:r>
      <w:r>
        <w:rPr>
          <w:rFonts w:hint="eastAsia" w:asciiTheme="minorEastAsia" w:hAnsiTheme="minorEastAsia"/>
          <w:color w:val="auto"/>
          <w:lang w:val="en-US" w:eastAsia="zh-CN"/>
        </w:rPr>
        <w:t>16</w:t>
      </w:r>
      <w:r>
        <w:rPr>
          <w:rFonts w:hint="eastAsia" w:asciiTheme="minorEastAsia" w:hAnsiTheme="minorEastAsia"/>
          <w:color w:val="auto"/>
        </w:rPr>
        <w:t>时前到大庆市第五医院二部机关楼一楼</w:t>
      </w:r>
      <w:r>
        <w:rPr>
          <w:rFonts w:hint="eastAsia" w:asciiTheme="minorEastAsia" w:hAnsiTheme="minorEastAsia"/>
          <w:color w:val="auto"/>
          <w:lang w:val="en-US" w:eastAsia="zh-CN"/>
        </w:rPr>
        <w:t>109</w:t>
      </w:r>
      <w:r>
        <w:rPr>
          <w:rFonts w:hint="eastAsia" w:asciiTheme="minorEastAsia" w:hAnsiTheme="minorEastAsia"/>
          <w:color w:val="auto"/>
        </w:rPr>
        <w:t>递交以下材料：</w:t>
      </w:r>
    </w:p>
    <w:p w14:paraId="0A0F4971">
      <w:pPr>
        <w:pStyle w:val="8"/>
        <w:numPr>
          <w:ilvl w:val="0"/>
          <w:numId w:val="1"/>
        </w:numPr>
        <w:spacing w:before="0" w:beforeAutospacing="0" w:after="0" w:afterAutospacing="0" w:line="348" w:lineRule="auto"/>
        <w:rPr>
          <w:rFonts w:asciiTheme="minorEastAsia" w:hAnsiTheme="minorEastAsia"/>
          <w:color w:val="auto"/>
        </w:rPr>
      </w:pPr>
      <w:r>
        <w:rPr>
          <w:rFonts w:hint="eastAsia" w:asciiTheme="minorEastAsia" w:hAnsiTheme="minorEastAsia"/>
          <w:color w:val="auto"/>
        </w:rPr>
        <w:t>供应商资质（原件）</w:t>
      </w:r>
    </w:p>
    <w:p w14:paraId="371E6820">
      <w:pPr>
        <w:pStyle w:val="8"/>
        <w:numPr>
          <w:ilvl w:val="0"/>
          <w:numId w:val="1"/>
        </w:numPr>
        <w:spacing w:before="0" w:beforeAutospacing="0" w:after="0" w:afterAutospacing="0" w:line="348" w:lineRule="auto"/>
        <w:rPr>
          <w:rFonts w:asciiTheme="minorEastAsia" w:hAnsiTheme="minorEastAsia"/>
          <w:color w:val="auto"/>
        </w:rPr>
      </w:pPr>
      <w:r>
        <w:rPr>
          <w:rFonts w:hint="eastAsia" w:asciiTheme="minorEastAsia" w:hAnsiTheme="minorEastAsia"/>
          <w:color w:val="auto"/>
        </w:rPr>
        <w:t>生产厂家资质（复印件）</w:t>
      </w:r>
    </w:p>
    <w:p w14:paraId="127945C8">
      <w:pPr>
        <w:pStyle w:val="8"/>
        <w:numPr>
          <w:ilvl w:val="0"/>
          <w:numId w:val="1"/>
        </w:numPr>
        <w:spacing w:before="0" w:beforeAutospacing="0" w:after="0" w:afterAutospacing="0" w:line="348" w:lineRule="auto"/>
        <w:rPr>
          <w:rFonts w:asciiTheme="minorEastAsia" w:hAnsiTheme="minorEastAsia"/>
          <w:color w:val="auto"/>
        </w:rPr>
      </w:pPr>
      <w:r>
        <w:rPr>
          <w:rFonts w:hint="eastAsia" w:cs="华文仿宋" w:asciiTheme="minorEastAsia" w:hAnsiTheme="minorEastAsia"/>
          <w:color w:val="auto"/>
        </w:rPr>
        <w:t>生产企业出具的投标产品代理授权书（原件）</w:t>
      </w:r>
    </w:p>
    <w:p w14:paraId="4F65DA4F">
      <w:pPr>
        <w:pStyle w:val="8"/>
        <w:spacing w:before="0" w:beforeAutospacing="0" w:after="0" w:afterAutospacing="0" w:line="348" w:lineRule="auto"/>
        <w:rPr>
          <w:rFonts w:hint="eastAsia" w:asciiTheme="minorEastAsia" w:hAnsiTheme="minorEastAsia" w:eastAsiaTheme="minorEastAsia"/>
          <w:color w:val="auto"/>
          <w:lang w:eastAsia="zh-CN"/>
        </w:rPr>
      </w:pPr>
      <w:r>
        <w:rPr>
          <w:rFonts w:hint="eastAsia" w:asciiTheme="minorEastAsia" w:hAnsiTheme="minorEastAsia"/>
          <w:color w:val="auto"/>
        </w:rPr>
        <w:t>联系人：</w:t>
      </w:r>
      <w:r>
        <w:rPr>
          <w:rFonts w:hint="eastAsia" w:asciiTheme="minorEastAsia" w:hAnsiTheme="minorEastAsia"/>
          <w:color w:val="auto"/>
          <w:lang w:eastAsia="zh-CN"/>
        </w:rPr>
        <w:t>吕嘉诚</w:t>
      </w:r>
    </w:p>
    <w:p w14:paraId="7121C1DE">
      <w:pPr>
        <w:pStyle w:val="8"/>
        <w:spacing w:before="0" w:beforeAutospacing="0" w:after="0" w:afterAutospacing="0" w:line="348" w:lineRule="auto"/>
        <w:rPr>
          <w:rFonts w:hint="default" w:asciiTheme="minorEastAsia" w:hAnsiTheme="minorEastAsia" w:eastAsiaTheme="minorEastAsia"/>
          <w:color w:val="auto"/>
          <w:lang w:val="en-US" w:eastAsia="zh-CN"/>
        </w:rPr>
      </w:pPr>
      <w:r>
        <w:rPr>
          <w:rFonts w:hint="eastAsia" w:asciiTheme="minorEastAsia" w:hAnsiTheme="minorEastAsia"/>
          <w:color w:val="auto"/>
        </w:rPr>
        <w:t>电话：</w:t>
      </w:r>
      <w:r>
        <w:rPr>
          <w:rFonts w:hint="eastAsia" w:asciiTheme="minorEastAsia" w:hAnsiTheme="minorEastAsia"/>
          <w:color w:val="auto"/>
          <w:lang w:val="en-US" w:eastAsia="zh-CN"/>
        </w:rPr>
        <w:t>0459-6705858</w:t>
      </w:r>
    </w:p>
    <w:p w14:paraId="79BB483D">
      <w:pPr>
        <w:pStyle w:val="8"/>
        <w:numPr>
          <w:ilvl w:val="0"/>
          <w:numId w:val="2"/>
        </w:numPr>
        <w:spacing w:before="0" w:beforeAutospacing="0" w:after="0" w:afterAutospacing="0" w:line="480" w:lineRule="exact"/>
        <w:rPr>
          <w:rFonts w:hint="eastAsia" w:asciiTheme="minorEastAsia" w:hAnsiTheme="minorEastAsia"/>
          <w:b/>
          <w:color w:val="auto"/>
        </w:rPr>
      </w:pPr>
      <w:r>
        <w:rPr>
          <w:rFonts w:hint="eastAsia" w:asciiTheme="minorEastAsia" w:hAnsiTheme="minorEastAsia"/>
          <w:b/>
          <w:color w:val="auto"/>
        </w:rPr>
        <w:t>报价单</w:t>
      </w:r>
    </w:p>
    <w:p w14:paraId="1E285F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850" w:right="0" w:firstLine="960" w:firstLineChars="40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投标单位名称（公章）：时间：年月日</w:t>
      </w:r>
    </w:p>
    <w:tbl>
      <w:tblPr>
        <w:tblStyle w:val="10"/>
        <w:tblW w:w="8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1"/>
        <w:gridCol w:w="904"/>
        <w:gridCol w:w="950"/>
        <w:gridCol w:w="950"/>
        <w:gridCol w:w="1075"/>
        <w:gridCol w:w="1923"/>
        <w:gridCol w:w="758"/>
        <w:gridCol w:w="758"/>
        <w:gridCol w:w="751"/>
      </w:tblGrid>
      <w:tr w14:paraId="4048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41" w:type="dxa"/>
            <w:tcBorders>
              <w:top w:val="single" w:color="000000" w:sz="8" w:space="0"/>
              <w:left w:val="single" w:color="000000" w:sz="8" w:space="0"/>
              <w:bottom w:val="single" w:color="000000" w:sz="8" w:space="0"/>
              <w:right w:val="single" w:color="000000" w:sz="8" w:space="0"/>
            </w:tcBorders>
            <w:vAlign w:val="center"/>
          </w:tcPr>
          <w:p w14:paraId="5AF6E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序号</w:t>
            </w:r>
          </w:p>
        </w:tc>
        <w:tc>
          <w:tcPr>
            <w:tcW w:w="904" w:type="dxa"/>
            <w:tcBorders>
              <w:top w:val="single" w:color="000000" w:sz="8" w:space="0"/>
              <w:left w:val="single" w:color="000000" w:sz="8" w:space="0"/>
              <w:bottom w:val="single" w:color="000000" w:sz="8" w:space="0"/>
              <w:right w:val="single" w:color="000000" w:sz="8" w:space="0"/>
            </w:tcBorders>
            <w:vAlign w:val="center"/>
          </w:tcPr>
          <w:p w14:paraId="1FA9D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产品名称</w:t>
            </w:r>
          </w:p>
        </w:tc>
        <w:tc>
          <w:tcPr>
            <w:tcW w:w="950" w:type="dxa"/>
            <w:tcBorders>
              <w:top w:val="single" w:color="000000" w:sz="8" w:space="0"/>
              <w:left w:val="single" w:color="000000" w:sz="8" w:space="0"/>
              <w:bottom w:val="single" w:color="000000" w:sz="8" w:space="0"/>
              <w:right w:val="single" w:color="000000" w:sz="8" w:space="0"/>
            </w:tcBorders>
            <w:vAlign w:val="center"/>
          </w:tcPr>
          <w:p w14:paraId="418B6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规格型号</w:t>
            </w:r>
          </w:p>
        </w:tc>
        <w:tc>
          <w:tcPr>
            <w:tcW w:w="950" w:type="dxa"/>
            <w:tcBorders>
              <w:top w:val="single" w:color="000000" w:sz="8" w:space="0"/>
              <w:left w:val="single" w:color="000000" w:sz="8" w:space="0"/>
              <w:bottom w:val="single" w:color="000000" w:sz="8" w:space="0"/>
              <w:right w:val="single" w:color="000000" w:sz="8" w:space="0"/>
            </w:tcBorders>
            <w:vAlign w:val="center"/>
          </w:tcPr>
          <w:p w14:paraId="1BDBE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单位</w:t>
            </w:r>
          </w:p>
        </w:tc>
        <w:tc>
          <w:tcPr>
            <w:tcW w:w="1075" w:type="dxa"/>
            <w:tcBorders>
              <w:top w:val="single" w:color="000000" w:sz="8" w:space="0"/>
              <w:left w:val="single" w:color="000000" w:sz="8" w:space="0"/>
              <w:bottom w:val="single" w:color="000000" w:sz="8" w:space="0"/>
              <w:right w:val="single" w:color="000000" w:sz="8" w:space="0"/>
            </w:tcBorders>
            <w:vAlign w:val="top"/>
          </w:tcPr>
          <w:p w14:paraId="78CCC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投标报价</w:t>
            </w:r>
          </w:p>
          <w:p w14:paraId="43C70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（单价，元）</w:t>
            </w:r>
          </w:p>
        </w:tc>
        <w:tc>
          <w:tcPr>
            <w:tcW w:w="1923" w:type="dxa"/>
            <w:tcBorders>
              <w:top w:val="single" w:color="000000" w:sz="8" w:space="0"/>
              <w:left w:val="single" w:color="000000" w:sz="8" w:space="0"/>
              <w:bottom w:val="single" w:color="000000" w:sz="8" w:space="0"/>
              <w:right w:val="single" w:color="000000" w:sz="8" w:space="0"/>
            </w:tcBorders>
            <w:vAlign w:val="top"/>
          </w:tcPr>
          <w:p w14:paraId="5BA94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生产厂商</w:t>
            </w:r>
          </w:p>
        </w:tc>
        <w:tc>
          <w:tcPr>
            <w:tcW w:w="758" w:type="dxa"/>
            <w:tcBorders>
              <w:top w:val="single" w:color="000000" w:sz="8" w:space="0"/>
              <w:left w:val="single" w:color="000000" w:sz="8" w:space="0"/>
              <w:bottom w:val="single" w:color="000000" w:sz="8" w:space="0"/>
              <w:right w:val="single" w:color="000000" w:sz="8" w:space="0"/>
            </w:tcBorders>
            <w:vAlign w:val="top"/>
          </w:tcPr>
          <w:p w14:paraId="7C7CB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产地</w:t>
            </w:r>
          </w:p>
        </w:tc>
        <w:tc>
          <w:tcPr>
            <w:tcW w:w="758" w:type="dxa"/>
            <w:tcBorders>
              <w:top w:val="single" w:color="000000" w:sz="8" w:space="0"/>
              <w:left w:val="single" w:color="000000" w:sz="8" w:space="0"/>
              <w:bottom w:val="single" w:color="000000" w:sz="8" w:space="0"/>
              <w:right w:val="single" w:color="000000" w:sz="8" w:space="0"/>
            </w:tcBorders>
            <w:vAlign w:val="center"/>
          </w:tcPr>
          <w:p w14:paraId="28F72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质量指标</w:t>
            </w:r>
          </w:p>
        </w:tc>
        <w:tc>
          <w:tcPr>
            <w:tcW w:w="751" w:type="dxa"/>
            <w:tcBorders>
              <w:top w:val="single" w:color="000000" w:sz="8" w:space="0"/>
              <w:left w:val="single" w:color="000000" w:sz="8" w:space="0"/>
              <w:bottom w:val="single" w:color="000000" w:sz="8" w:space="0"/>
              <w:right w:val="single" w:color="000000" w:sz="8" w:space="0"/>
            </w:tcBorders>
            <w:vAlign w:val="center"/>
          </w:tcPr>
          <w:p w14:paraId="633116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备注</w:t>
            </w:r>
            <w:bookmarkStart w:id="0" w:name="_GoBack"/>
            <w:bookmarkEnd w:id="0"/>
          </w:p>
        </w:tc>
      </w:tr>
      <w:tr w14:paraId="03C5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41" w:type="dxa"/>
            <w:tcBorders>
              <w:top w:val="single" w:color="000000" w:sz="8" w:space="0"/>
              <w:left w:val="single" w:color="000000" w:sz="8" w:space="0"/>
              <w:bottom w:val="single" w:color="000000" w:sz="8" w:space="0"/>
              <w:right w:val="single" w:color="000000" w:sz="8" w:space="0"/>
            </w:tcBorders>
            <w:vAlign w:val="center"/>
          </w:tcPr>
          <w:p w14:paraId="2F144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w:t>
            </w:r>
          </w:p>
        </w:tc>
        <w:tc>
          <w:tcPr>
            <w:tcW w:w="904" w:type="dxa"/>
            <w:tcBorders>
              <w:top w:val="single" w:color="000000" w:sz="8" w:space="0"/>
              <w:left w:val="single" w:color="000000" w:sz="8" w:space="0"/>
              <w:bottom w:val="single" w:color="000000" w:sz="8" w:space="0"/>
              <w:right w:val="single" w:color="000000" w:sz="8" w:space="0"/>
            </w:tcBorders>
            <w:vAlign w:val="center"/>
          </w:tcPr>
          <w:p w14:paraId="520CC9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医用氧气</w:t>
            </w:r>
          </w:p>
        </w:tc>
        <w:tc>
          <w:tcPr>
            <w:tcW w:w="950" w:type="dxa"/>
            <w:tcBorders>
              <w:top w:val="single" w:color="000000" w:sz="8" w:space="0"/>
              <w:left w:val="single" w:color="000000" w:sz="8" w:space="0"/>
              <w:bottom w:val="single" w:color="000000" w:sz="8" w:space="0"/>
              <w:right w:val="single" w:color="000000" w:sz="8" w:space="0"/>
            </w:tcBorders>
            <w:vAlign w:val="center"/>
          </w:tcPr>
          <w:p w14:paraId="79000F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40升</w:t>
            </w:r>
          </w:p>
        </w:tc>
        <w:tc>
          <w:tcPr>
            <w:tcW w:w="950" w:type="dxa"/>
            <w:tcBorders>
              <w:top w:val="single" w:color="000000" w:sz="8" w:space="0"/>
              <w:left w:val="single" w:color="000000" w:sz="8" w:space="0"/>
              <w:bottom w:val="single" w:color="000000" w:sz="8" w:space="0"/>
              <w:right w:val="single" w:color="000000" w:sz="8" w:space="0"/>
            </w:tcBorders>
            <w:vAlign w:val="center"/>
          </w:tcPr>
          <w:p w14:paraId="1E2E7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lang w:val="en-US" w:eastAsia="zh-CN"/>
              </w:rPr>
            </w:pPr>
            <w:r>
              <w:rPr>
                <w:rFonts w:hint="eastAsia" w:ascii="宋体" w:hAnsi="宋体" w:eastAsia="宋体" w:cs="宋体"/>
                <w:color w:val="auto"/>
                <w:kern w:val="0"/>
                <w:sz w:val="21"/>
                <w:szCs w:val="21"/>
                <w:lang w:val="en-US" w:eastAsia="zh-CN" w:bidi="ar"/>
              </w:rPr>
              <w:t>瓶</w:t>
            </w:r>
          </w:p>
        </w:tc>
        <w:tc>
          <w:tcPr>
            <w:tcW w:w="1075" w:type="dxa"/>
            <w:tcBorders>
              <w:top w:val="single" w:color="000000" w:sz="8" w:space="0"/>
              <w:left w:val="single" w:color="000000" w:sz="8" w:space="0"/>
              <w:bottom w:val="single" w:color="000000" w:sz="8" w:space="0"/>
              <w:right w:val="single" w:color="000000" w:sz="8" w:space="0"/>
            </w:tcBorders>
            <w:vAlign w:val="center"/>
          </w:tcPr>
          <w:p w14:paraId="5933998B">
            <w:pPr>
              <w:rPr>
                <w:rFonts w:hint="eastAsia" w:ascii="微软雅黑" w:hAnsi="微软雅黑" w:eastAsia="微软雅黑" w:cs="微软雅黑"/>
                <w:color w:val="auto"/>
                <w:sz w:val="24"/>
                <w:szCs w:val="24"/>
              </w:rPr>
            </w:pPr>
          </w:p>
        </w:tc>
        <w:tc>
          <w:tcPr>
            <w:tcW w:w="1923" w:type="dxa"/>
            <w:tcBorders>
              <w:top w:val="single" w:color="000000" w:sz="8" w:space="0"/>
              <w:left w:val="single" w:color="000000" w:sz="8" w:space="0"/>
              <w:bottom w:val="single" w:color="000000" w:sz="8" w:space="0"/>
              <w:right w:val="single" w:color="000000" w:sz="8" w:space="0"/>
            </w:tcBorders>
            <w:vAlign w:val="center"/>
          </w:tcPr>
          <w:p w14:paraId="3DAB5FF8">
            <w:pPr>
              <w:rPr>
                <w:rFonts w:hint="eastAsia" w:ascii="微软雅黑" w:hAnsi="微软雅黑" w:eastAsia="微软雅黑" w:cs="微软雅黑"/>
                <w:color w:val="auto"/>
                <w:sz w:val="24"/>
                <w:szCs w:val="24"/>
              </w:rPr>
            </w:pPr>
          </w:p>
        </w:tc>
        <w:tc>
          <w:tcPr>
            <w:tcW w:w="758" w:type="dxa"/>
            <w:tcBorders>
              <w:top w:val="single" w:color="000000" w:sz="8" w:space="0"/>
              <w:left w:val="single" w:color="000000" w:sz="8" w:space="0"/>
              <w:bottom w:val="single" w:color="000000" w:sz="8" w:space="0"/>
              <w:right w:val="single" w:color="000000" w:sz="8" w:space="0"/>
            </w:tcBorders>
            <w:vAlign w:val="top"/>
          </w:tcPr>
          <w:p w14:paraId="4317FDA4">
            <w:pPr>
              <w:rPr>
                <w:rFonts w:hint="eastAsia" w:ascii="微软雅黑" w:hAnsi="微软雅黑" w:eastAsia="微软雅黑" w:cs="微软雅黑"/>
                <w:color w:val="auto"/>
                <w:sz w:val="24"/>
                <w:szCs w:val="24"/>
              </w:rPr>
            </w:pPr>
          </w:p>
        </w:tc>
        <w:tc>
          <w:tcPr>
            <w:tcW w:w="758" w:type="dxa"/>
            <w:tcBorders>
              <w:top w:val="single" w:color="000000" w:sz="8" w:space="0"/>
              <w:left w:val="single" w:color="000000" w:sz="8" w:space="0"/>
              <w:bottom w:val="single" w:color="000000" w:sz="8" w:space="0"/>
              <w:right w:val="single" w:color="000000" w:sz="8" w:space="0"/>
            </w:tcBorders>
            <w:vAlign w:val="center"/>
          </w:tcPr>
          <w:p w14:paraId="764B0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c>
          <w:tcPr>
            <w:tcW w:w="751" w:type="dxa"/>
            <w:tcBorders>
              <w:top w:val="single" w:color="000000" w:sz="8" w:space="0"/>
              <w:left w:val="single" w:color="000000" w:sz="8" w:space="0"/>
              <w:bottom w:val="single" w:color="000000" w:sz="8" w:space="0"/>
              <w:right w:val="single" w:color="000000" w:sz="8" w:space="0"/>
            </w:tcBorders>
            <w:vAlign w:val="center"/>
          </w:tcPr>
          <w:p w14:paraId="4B819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p>
        </w:tc>
      </w:tr>
      <w:tr w14:paraId="092D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41" w:type="dxa"/>
            <w:tcBorders>
              <w:top w:val="single" w:color="000000" w:sz="8" w:space="0"/>
              <w:left w:val="single" w:color="000000" w:sz="8" w:space="0"/>
              <w:bottom w:val="single" w:color="000000" w:sz="8" w:space="0"/>
              <w:right w:val="single" w:color="000000" w:sz="8" w:space="0"/>
            </w:tcBorders>
            <w:vAlign w:val="center"/>
          </w:tcPr>
          <w:p w14:paraId="04CD50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2</w:t>
            </w:r>
          </w:p>
        </w:tc>
        <w:tc>
          <w:tcPr>
            <w:tcW w:w="904" w:type="dxa"/>
            <w:tcBorders>
              <w:top w:val="single" w:color="000000" w:sz="8" w:space="0"/>
              <w:left w:val="single" w:color="000000" w:sz="8" w:space="0"/>
              <w:bottom w:val="single" w:color="000000" w:sz="8" w:space="0"/>
              <w:right w:val="single" w:color="000000" w:sz="8" w:space="0"/>
            </w:tcBorders>
            <w:vAlign w:val="center"/>
          </w:tcPr>
          <w:p w14:paraId="76157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医用液氧</w:t>
            </w:r>
          </w:p>
        </w:tc>
        <w:tc>
          <w:tcPr>
            <w:tcW w:w="950" w:type="dxa"/>
            <w:tcBorders>
              <w:top w:val="single" w:color="000000" w:sz="8" w:space="0"/>
              <w:left w:val="single" w:color="000000" w:sz="8" w:space="0"/>
              <w:bottom w:val="single" w:color="000000" w:sz="8" w:space="0"/>
              <w:right w:val="single" w:color="000000" w:sz="8" w:space="0"/>
            </w:tcBorders>
            <w:vAlign w:val="center"/>
          </w:tcPr>
          <w:p w14:paraId="79FBE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17</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升</w:t>
            </w:r>
          </w:p>
        </w:tc>
        <w:tc>
          <w:tcPr>
            <w:tcW w:w="950" w:type="dxa"/>
            <w:tcBorders>
              <w:top w:val="single" w:color="000000" w:sz="8" w:space="0"/>
              <w:left w:val="single" w:color="000000" w:sz="8" w:space="0"/>
              <w:bottom w:val="single" w:color="000000" w:sz="8" w:space="0"/>
              <w:right w:val="single" w:color="000000" w:sz="8" w:space="0"/>
            </w:tcBorders>
            <w:vAlign w:val="center"/>
          </w:tcPr>
          <w:p w14:paraId="3C7F7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罐</w:t>
            </w:r>
          </w:p>
        </w:tc>
        <w:tc>
          <w:tcPr>
            <w:tcW w:w="1075" w:type="dxa"/>
            <w:tcBorders>
              <w:top w:val="single" w:color="000000" w:sz="8" w:space="0"/>
              <w:left w:val="single" w:color="000000" w:sz="8" w:space="0"/>
              <w:bottom w:val="single" w:color="000000" w:sz="8" w:space="0"/>
              <w:right w:val="single" w:color="000000" w:sz="8" w:space="0"/>
            </w:tcBorders>
            <w:vAlign w:val="center"/>
          </w:tcPr>
          <w:p w14:paraId="7AB7AAFB">
            <w:pPr>
              <w:rPr>
                <w:rFonts w:hint="eastAsia" w:ascii="微软雅黑" w:hAnsi="微软雅黑" w:eastAsia="微软雅黑" w:cs="微软雅黑"/>
                <w:color w:val="auto"/>
                <w:sz w:val="24"/>
                <w:szCs w:val="24"/>
              </w:rPr>
            </w:pPr>
          </w:p>
        </w:tc>
        <w:tc>
          <w:tcPr>
            <w:tcW w:w="1923" w:type="dxa"/>
            <w:tcBorders>
              <w:top w:val="single" w:color="000000" w:sz="8" w:space="0"/>
              <w:left w:val="single" w:color="000000" w:sz="8" w:space="0"/>
              <w:bottom w:val="single" w:color="000000" w:sz="8" w:space="0"/>
              <w:right w:val="single" w:color="000000" w:sz="8" w:space="0"/>
            </w:tcBorders>
            <w:vAlign w:val="center"/>
          </w:tcPr>
          <w:p w14:paraId="2902697C">
            <w:pPr>
              <w:rPr>
                <w:rFonts w:hint="eastAsia" w:ascii="微软雅黑" w:hAnsi="微软雅黑" w:eastAsia="微软雅黑" w:cs="微软雅黑"/>
                <w:color w:val="auto"/>
                <w:sz w:val="24"/>
                <w:szCs w:val="24"/>
              </w:rPr>
            </w:pPr>
          </w:p>
        </w:tc>
        <w:tc>
          <w:tcPr>
            <w:tcW w:w="758" w:type="dxa"/>
            <w:tcBorders>
              <w:top w:val="single" w:color="000000" w:sz="8" w:space="0"/>
              <w:left w:val="single" w:color="000000" w:sz="8" w:space="0"/>
              <w:bottom w:val="single" w:color="000000" w:sz="8" w:space="0"/>
              <w:right w:val="single" w:color="000000" w:sz="8" w:space="0"/>
            </w:tcBorders>
            <w:vAlign w:val="top"/>
          </w:tcPr>
          <w:p w14:paraId="7DBE97CF">
            <w:pPr>
              <w:rPr>
                <w:rFonts w:hint="eastAsia" w:ascii="微软雅黑" w:hAnsi="微软雅黑" w:eastAsia="微软雅黑" w:cs="微软雅黑"/>
                <w:color w:val="auto"/>
                <w:sz w:val="24"/>
                <w:szCs w:val="24"/>
              </w:rPr>
            </w:pPr>
          </w:p>
        </w:tc>
        <w:tc>
          <w:tcPr>
            <w:tcW w:w="758" w:type="dxa"/>
            <w:tcBorders>
              <w:top w:val="single" w:color="000000" w:sz="8" w:space="0"/>
              <w:left w:val="single" w:color="000000" w:sz="8" w:space="0"/>
              <w:bottom w:val="single" w:color="000000" w:sz="8" w:space="0"/>
              <w:right w:val="single" w:color="000000" w:sz="8" w:space="0"/>
            </w:tcBorders>
            <w:vAlign w:val="center"/>
          </w:tcPr>
          <w:p w14:paraId="4B166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c>
          <w:tcPr>
            <w:tcW w:w="751" w:type="dxa"/>
            <w:tcBorders>
              <w:top w:val="single" w:color="000000" w:sz="8" w:space="0"/>
              <w:left w:val="single" w:color="000000" w:sz="8" w:space="0"/>
              <w:bottom w:val="single" w:color="000000" w:sz="8" w:space="0"/>
              <w:right w:val="single" w:color="000000" w:sz="8" w:space="0"/>
            </w:tcBorders>
            <w:vAlign w:val="center"/>
          </w:tcPr>
          <w:p w14:paraId="45C5A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p>
        </w:tc>
      </w:tr>
      <w:tr w14:paraId="0E35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41" w:type="dxa"/>
            <w:tcBorders>
              <w:top w:val="single" w:color="auto" w:sz="8" w:space="0"/>
              <w:left w:val="single" w:color="auto" w:sz="8" w:space="0"/>
              <w:bottom w:val="single" w:color="auto" w:sz="8" w:space="0"/>
              <w:right w:val="single" w:color="auto" w:sz="8" w:space="0"/>
            </w:tcBorders>
            <w:vAlign w:val="center"/>
          </w:tcPr>
          <w:p w14:paraId="5868C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3</w:t>
            </w:r>
          </w:p>
        </w:tc>
        <w:tc>
          <w:tcPr>
            <w:tcW w:w="904" w:type="dxa"/>
            <w:tcBorders>
              <w:top w:val="single" w:color="auto" w:sz="8" w:space="0"/>
              <w:left w:val="single" w:color="auto" w:sz="8" w:space="0"/>
              <w:bottom w:val="single" w:color="auto" w:sz="8" w:space="0"/>
              <w:right w:val="single" w:color="auto" w:sz="8" w:space="0"/>
            </w:tcBorders>
            <w:vAlign w:val="center"/>
          </w:tcPr>
          <w:p w14:paraId="65F8DC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急救车氧气</w:t>
            </w:r>
          </w:p>
        </w:tc>
        <w:tc>
          <w:tcPr>
            <w:tcW w:w="950" w:type="dxa"/>
            <w:tcBorders>
              <w:top w:val="single" w:color="auto" w:sz="8" w:space="0"/>
              <w:left w:val="single" w:color="auto" w:sz="8" w:space="0"/>
              <w:bottom w:val="single" w:color="auto" w:sz="8" w:space="0"/>
              <w:right w:val="single" w:color="auto" w:sz="8" w:space="0"/>
            </w:tcBorders>
            <w:vAlign w:val="center"/>
          </w:tcPr>
          <w:p w14:paraId="385A6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0升</w:t>
            </w:r>
          </w:p>
        </w:tc>
        <w:tc>
          <w:tcPr>
            <w:tcW w:w="950" w:type="dxa"/>
            <w:tcBorders>
              <w:top w:val="single" w:color="auto" w:sz="8" w:space="0"/>
              <w:left w:val="single" w:color="auto" w:sz="8" w:space="0"/>
              <w:bottom w:val="single" w:color="auto" w:sz="8" w:space="0"/>
              <w:right w:val="single" w:color="auto" w:sz="8" w:space="0"/>
            </w:tcBorders>
            <w:shd w:val="clear" w:color="auto" w:fill="auto"/>
            <w:vAlign w:val="center"/>
          </w:tcPr>
          <w:p w14:paraId="310F2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textAlignment w:val="center"/>
              <w:rPr>
                <w:rFonts w:hint="eastAsia" w:ascii="微软雅黑" w:hAnsi="微软雅黑" w:eastAsia="微软雅黑" w:cs="微软雅黑"/>
                <w:color w:val="auto"/>
                <w:kern w:val="2"/>
                <w:sz w:val="24"/>
                <w:szCs w:val="24"/>
                <w:lang w:val="en-US" w:eastAsia="zh-CN" w:bidi="ar-SA"/>
              </w:rPr>
            </w:pPr>
            <w:r>
              <w:rPr>
                <w:rFonts w:hint="eastAsia" w:ascii="宋体" w:hAnsi="宋体" w:eastAsia="宋体" w:cs="宋体"/>
                <w:color w:val="auto"/>
                <w:kern w:val="0"/>
                <w:sz w:val="21"/>
                <w:szCs w:val="21"/>
                <w:lang w:val="en-US" w:eastAsia="zh-CN" w:bidi="ar"/>
              </w:rPr>
              <w:t>升</w:t>
            </w:r>
          </w:p>
        </w:tc>
        <w:tc>
          <w:tcPr>
            <w:tcW w:w="1075" w:type="dxa"/>
            <w:tcBorders>
              <w:top w:val="single" w:color="auto" w:sz="8" w:space="0"/>
              <w:left w:val="single" w:color="auto" w:sz="8" w:space="0"/>
              <w:bottom w:val="single" w:color="auto" w:sz="8" w:space="0"/>
              <w:right w:val="single" w:color="auto" w:sz="8" w:space="0"/>
            </w:tcBorders>
            <w:vAlign w:val="center"/>
          </w:tcPr>
          <w:p w14:paraId="2BC4B3F6">
            <w:pPr>
              <w:rPr>
                <w:rFonts w:hint="eastAsia" w:ascii="微软雅黑" w:hAnsi="微软雅黑" w:eastAsia="微软雅黑" w:cs="微软雅黑"/>
                <w:color w:val="auto"/>
                <w:sz w:val="24"/>
                <w:szCs w:val="24"/>
              </w:rPr>
            </w:pPr>
          </w:p>
        </w:tc>
        <w:tc>
          <w:tcPr>
            <w:tcW w:w="1923" w:type="dxa"/>
            <w:tcBorders>
              <w:top w:val="single" w:color="auto" w:sz="8" w:space="0"/>
              <w:left w:val="single" w:color="auto" w:sz="8" w:space="0"/>
              <w:bottom w:val="single" w:color="auto" w:sz="8" w:space="0"/>
              <w:right w:val="single" w:color="auto" w:sz="8" w:space="0"/>
            </w:tcBorders>
            <w:vAlign w:val="center"/>
          </w:tcPr>
          <w:p w14:paraId="6F54F3D0">
            <w:pPr>
              <w:rPr>
                <w:rFonts w:hint="eastAsia" w:ascii="微软雅黑" w:hAnsi="微软雅黑" w:eastAsia="微软雅黑" w:cs="微软雅黑"/>
                <w:color w:val="auto"/>
                <w:sz w:val="24"/>
                <w:szCs w:val="24"/>
              </w:rPr>
            </w:pPr>
          </w:p>
        </w:tc>
        <w:tc>
          <w:tcPr>
            <w:tcW w:w="758" w:type="dxa"/>
            <w:tcBorders>
              <w:top w:val="single" w:color="auto" w:sz="8" w:space="0"/>
              <w:left w:val="single" w:color="auto" w:sz="8" w:space="0"/>
              <w:bottom w:val="single" w:color="auto" w:sz="8" w:space="0"/>
              <w:right w:val="single" w:color="auto" w:sz="8" w:space="0"/>
            </w:tcBorders>
            <w:vAlign w:val="top"/>
          </w:tcPr>
          <w:p w14:paraId="1FD07907">
            <w:pPr>
              <w:rPr>
                <w:rFonts w:hint="eastAsia" w:ascii="微软雅黑" w:hAnsi="微软雅黑" w:eastAsia="微软雅黑" w:cs="微软雅黑"/>
                <w:color w:val="auto"/>
                <w:sz w:val="24"/>
                <w:szCs w:val="24"/>
              </w:rPr>
            </w:pPr>
          </w:p>
        </w:tc>
        <w:tc>
          <w:tcPr>
            <w:tcW w:w="758" w:type="dxa"/>
            <w:tcBorders>
              <w:top w:val="single" w:color="auto" w:sz="8" w:space="0"/>
              <w:left w:val="single" w:color="auto" w:sz="8" w:space="0"/>
              <w:bottom w:val="single" w:color="auto" w:sz="8" w:space="0"/>
              <w:right w:val="single" w:color="auto" w:sz="8" w:space="0"/>
            </w:tcBorders>
            <w:vAlign w:val="center"/>
          </w:tcPr>
          <w:p w14:paraId="1361C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c>
          <w:tcPr>
            <w:tcW w:w="751" w:type="dxa"/>
            <w:tcBorders>
              <w:top w:val="single" w:color="auto" w:sz="8" w:space="0"/>
              <w:left w:val="single" w:color="auto" w:sz="8" w:space="0"/>
              <w:bottom w:val="single" w:color="auto" w:sz="8" w:space="0"/>
              <w:right w:val="single" w:color="auto" w:sz="8" w:space="0"/>
            </w:tcBorders>
            <w:vAlign w:val="center"/>
          </w:tcPr>
          <w:p w14:paraId="28DEB5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p>
        </w:tc>
      </w:tr>
      <w:tr w14:paraId="0C6B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41" w:type="dxa"/>
            <w:tcBorders>
              <w:top w:val="single" w:color="auto" w:sz="8" w:space="0"/>
              <w:left w:val="single" w:color="auto" w:sz="8" w:space="0"/>
              <w:bottom w:val="single" w:color="auto" w:sz="8" w:space="0"/>
              <w:right w:val="single" w:color="auto" w:sz="8" w:space="0"/>
            </w:tcBorders>
            <w:vAlign w:val="center"/>
          </w:tcPr>
          <w:p w14:paraId="78536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4</w:t>
            </w:r>
          </w:p>
        </w:tc>
        <w:tc>
          <w:tcPr>
            <w:tcW w:w="904" w:type="dxa"/>
            <w:tcBorders>
              <w:top w:val="single" w:color="auto" w:sz="8" w:space="0"/>
              <w:left w:val="single" w:color="auto" w:sz="8" w:space="0"/>
              <w:bottom w:val="single" w:color="auto" w:sz="8" w:space="0"/>
              <w:right w:val="single" w:color="auto" w:sz="8" w:space="0"/>
            </w:tcBorders>
            <w:vAlign w:val="center"/>
          </w:tcPr>
          <w:p w14:paraId="5EE62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急救车氧气</w:t>
            </w:r>
          </w:p>
        </w:tc>
        <w:tc>
          <w:tcPr>
            <w:tcW w:w="950" w:type="dxa"/>
            <w:tcBorders>
              <w:top w:val="single" w:color="auto" w:sz="8" w:space="0"/>
              <w:left w:val="single" w:color="auto" w:sz="8" w:space="0"/>
              <w:bottom w:val="single" w:color="auto" w:sz="8" w:space="0"/>
              <w:right w:val="single" w:color="auto" w:sz="8" w:space="0"/>
            </w:tcBorders>
            <w:vAlign w:val="center"/>
          </w:tcPr>
          <w:p w14:paraId="7C02F9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15升</w:t>
            </w:r>
          </w:p>
        </w:tc>
        <w:tc>
          <w:tcPr>
            <w:tcW w:w="950" w:type="dxa"/>
            <w:tcBorders>
              <w:top w:val="single" w:color="auto" w:sz="8" w:space="0"/>
              <w:left w:val="single" w:color="auto" w:sz="8" w:space="0"/>
              <w:bottom w:val="single" w:color="auto" w:sz="8" w:space="0"/>
              <w:right w:val="single" w:color="auto" w:sz="8" w:space="0"/>
            </w:tcBorders>
            <w:shd w:val="clear" w:color="auto" w:fill="auto"/>
            <w:vAlign w:val="center"/>
          </w:tcPr>
          <w:p w14:paraId="29F37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textAlignment w:val="center"/>
              <w:rPr>
                <w:rFonts w:hint="eastAsia" w:ascii="微软雅黑" w:hAnsi="微软雅黑" w:eastAsia="微软雅黑" w:cs="微软雅黑"/>
                <w:color w:val="auto"/>
                <w:kern w:val="2"/>
                <w:sz w:val="24"/>
                <w:szCs w:val="24"/>
                <w:lang w:val="en-US" w:eastAsia="zh-CN" w:bidi="ar-SA"/>
              </w:rPr>
            </w:pPr>
            <w:r>
              <w:rPr>
                <w:rFonts w:hint="eastAsia" w:ascii="宋体" w:hAnsi="宋体" w:eastAsia="宋体" w:cs="宋体"/>
                <w:color w:val="auto"/>
                <w:kern w:val="0"/>
                <w:sz w:val="21"/>
                <w:szCs w:val="21"/>
                <w:lang w:val="en-US" w:eastAsia="zh-CN" w:bidi="ar"/>
              </w:rPr>
              <w:t>升</w:t>
            </w:r>
          </w:p>
        </w:tc>
        <w:tc>
          <w:tcPr>
            <w:tcW w:w="1075" w:type="dxa"/>
            <w:tcBorders>
              <w:top w:val="single" w:color="auto" w:sz="8" w:space="0"/>
              <w:left w:val="single" w:color="auto" w:sz="8" w:space="0"/>
              <w:bottom w:val="single" w:color="auto" w:sz="8" w:space="0"/>
              <w:right w:val="single" w:color="auto" w:sz="8" w:space="0"/>
            </w:tcBorders>
            <w:vAlign w:val="center"/>
          </w:tcPr>
          <w:p w14:paraId="01F481E5">
            <w:pPr>
              <w:rPr>
                <w:rFonts w:hint="eastAsia" w:ascii="微软雅黑" w:hAnsi="微软雅黑" w:eastAsia="微软雅黑" w:cs="微软雅黑"/>
                <w:color w:val="auto"/>
                <w:sz w:val="24"/>
                <w:szCs w:val="24"/>
              </w:rPr>
            </w:pPr>
          </w:p>
        </w:tc>
        <w:tc>
          <w:tcPr>
            <w:tcW w:w="1923" w:type="dxa"/>
            <w:tcBorders>
              <w:top w:val="single" w:color="auto" w:sz="8" w:space="0"/>
              <w:left w:val="single" w:color="auto" w:sz="8" w:space="0"/>
              <w:bottom w:val="single" w:color="auto" w:sz="8" w:space="0"/>
              <w:right w:val="single" w:color="auto" w:sz="8" w:space="0"/>
            </w:tcBorders>
            <w:vAlign w:val="center"/>
          </w:tcPr>
          <w:p w14:paraId="40F5971A">
            <w:pPr>
              <w:rPr>
                <w:rFonts w:hint="eastAsia" w:ascii="微软雅黑" w:hAnsi="微软雅黑" w:eastAsia="微软雅黑" w:cs="微软雅黑"/>
                <w:color w:val="auto"/>
                <w:sz w:val="24"/>
                <w:szCs w:val="24"/>
              </w:rPr>
            </w:pPr>
          </w:p>
        </w:tc>
        <w:tc>
          <w:tcPr>
            <w:tcW w:w="758" w:type="dxa"/>
            <w:tcBorders>
              <w:top w:val="single" w:color="auto" w:sz="8" w:space="0"/>
              <w:left w:val="single" w:color="auto" w:sz="8" w:space="0"/>
              <w:bottom w:val="single" w:color="auto" w:sz="8" w:space="0"/>
              <w:right w:val="single" w:color="auto" w:sz="8" w:space="0"/>
            </w:tcBorders>
            <w:vAlign w:val="top"/>
          </w:tcPr>
          <w:p w14:paraId="20E2D890">
            <w:pPr>
              <w:rPr>
                <w:rFonts w:hint="eastAsia" w:ascii="微软雅黑" w:hAnsi="微软雅黑" w:eastAsia="微软雅黑" w:cs="微软雅黑"/>
                <w:color w:val="auto"/>
                <w:sz w:val="24"/>
                <w:szCs w:val="24"/>
              </w:rPr>
            </w:pPr>
          </w:p>
        </w:tc>
        <w:tc>
          <w:tcPr>
            <w:tcW w:w="758" w:type="dxa"/>
            <w:tcBorders>
              <w:top w:val="single" w:color="auto" w:sz="8" w:space="0"/>
              <w:left w:val="single" w:color="auto" w:sz="8" w:space="0"/>
              <w:bottom w:val="single" w:color="auto" w:sz="8" w:space="0"/>
              <w:right w:val="single" w:color="auto" w:sz="8" w:space="0"/>
            </w:tcBorders>
            <w:vAlign w:val="center"/>
          </w:tcPr>
          <w:p w14:paraId="0BC3E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纯度99.5%</w:t>
            </w:r>
          </w:p>
        </w:tc>
        <w:tc>
          <w:tcPr>
            <w:tcW w:w="751" w:type="dxa"/>
            <w:tcBorders>
              <w:top w:val="single" w:color="auto" w:sz="8" w:space="0"/>
              <w:left w:val="single" w:color="auto" w:sz="8" w:space="0"/>
              <w:bottom w:val="single" w:color="auto" w:sz="8" w:space="0"/>
              <w:right w:val="single" w:color="auto" w:sz="8" w:space="0"/>
            </w:tcBorders>
            <w:vAlign w:val="center"/>
          </w:tcPr>
          <w:p w14:paraId="36031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p>
        </w:tc>
      </w:tr>
    </w:tbl>
    <w:p w14:paraId="13602905">
      <w:pPr>
        <w:pStyle w:val="8"/>
        <w:numPr>
          <w:ilvl w:val="0"/>
          <w:numId w:val="0"/>
        </w:numPr>
        <w:spacing w:before="0" w:beforeAutospacing="0" w:after="0" w:afterAutospacing="0" w:line="480" w:lineRule="exact"/>
        <w:rPr>
          <w:rFonts w:hint="eastAsia" w:asciiTheme="minorEastAsia" w:hAnsiTheme="minorEastAsia"/>
          <w:b/>
          <w:color w:val="auto"/>
        </w:rPr>
      </w:pPr>
    </w:p>
    <w:p w14:paraId="2178BF03">
      <w:pPr>
        <w:pStyle w:val="8"/>
        <w:spacing w:before="0" w:beforeAutospacing="0" w:after="0" w:afterAutospacing="0" w:line="560" w:lineRule="exact"/>
        <w:rPr>
          <w:rFonts w:asciiTheme="minorEastAsia" w:hAnsiTheme="minorEastAsia"/>
          <w:b/>
          <w:bCs/>
          <w:color w:val="auto"/>
        </w:rPr>
      </w:pPr>
      <w:r>
        <w:rPr>
          <w:rFonts w:hint="eastAsia" w:asciiTheme="minorEastAsia" w:hAnsiTheme="minorEastAsia"/>
          <w:b/>
          <w:bCs/>
          <w:color w:val="auto"/>
        </w:rPr>
        <w:t>九、投标文件格式</w:t>
      </w:r>
    </w:p>
    <w:p w14:paraId="46368E2B">
      <w:pPr>
        <w:snapToGrid w:val="0"/>
        <w:spacing w:line="560" w:lineRule="exact"/>
        <w:jc w:val="left"/>
        <w:rPr>
          <w:rFonts w:hint="eastAsia" w:asciiTheme="minorEastAsia" w:hAnsiTheme="minorEastAsia"/>
          <w:color w:val="auto"/>
          <w:sz w:val="24"/>
        </w:rPr>
      </w:pPr>
      <w:r>
        <w:rPr>
          <w:rFonts w:hint="eastAsia" w:asciiTheme="minorEastAsia" w:hAnsiTheme="minorEastAsia"/>
          <w:color w:val="auto"/>
          <w:sz w:val="24"/>
        </w:rPr>
        <w:t>1、投标者需将投标资料密封在档案袋内，密封袋封面应分别写明招标人和项目名称，并注明“开标时间以前不得开封”字样，加盖公章。</w:t>
      </w:r>
    </w:p>
    <w:p w14:paraId="0E9014C8">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2、投标文件：正本一份，副本四份。装订方式为胶装。（正本彩印,副本可为复印件</w:t>
      </w:r>
      <w:r>
        <w:rPr>
          <w:rFonts w:hint="eastAsia" w:asciiTheme="minorEastAsia" w:hAnsiTheme="minorEastAsia"/>
          <w:color w:val="auto"/>
          <w:sz w:val="24"/>
          <w:lang w:eastAsia="zh-CN"/>
        </w:rPr>
        <w:t>。正副本均需</w:t>
      </w:r>
      <w:r>
        <w:rPr>
          <w:rFonts w:hint="eastAsia" w:asciiTheme="minorEastAsia" w:hAnsiTheme="minorEastAsia"/>
          <w:color w:val="auto"/>
          <w:sz w:val="24"/>
        </w:rPr>
        <w:t>加盖骑缝章）</w:t>
      </w:r>
    </w:p>
    <w:p w14:paraId="58FFC26E">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3、标书封面须有以下内容</w:t>
      </w:r>
    </w:p>
    <w:p w14:paraId="46B2E0AF">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（1）投标公司全称及正本或副本标识；</w:t>
      </w:r>
    </w:p>
    <w:p w14:paraId="6656A1E9">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（2）投标项目名称；</w:t>
      </w:r>
    </w:p>
    <w:p w14:paraId="69A919C2">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（3）投标公司联系人及联系方式；</w:t>
      </w:r>
    </w:p>
    <w:p w14:paraId="0B3ED704">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（4）投标日期。</w:t>
      </w:r>
    </w:p>
    <w:p w14:paraId="48A2BE63">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4、标书内首页应为目录及对应页码（目录中的内容顺序应与招标文件所包含的项目一致）。</w:t>
      </w:r>
    </w:p>
    <w:p w14:paraId="4A72BDC6">
      <w:pPr>
        <w:snapToGrid w:val="0"/>
        <w:spacing w:line="360" w:lineRule="auto"/>
        <w:jc w:val="left"/>
        <w:rPr>
          <w:rFonts w:hint="eastAsia" w:cs="仿宋" w:asciiTheme="minorEastAsia" w:hAnsiTheme="minorEastAsia"/>
          <w:b/>
          <w:color w:val="auto"/>
          <w:sz w:val="24"/>
        </w:rPr>
      </w:pPr>
      <w:r>
        <w:rPr>
          <w:rFonts w:hint="eastAsia" w:cs="仿宋" w:asciiTheme="minorEastAsia" w:hAnsiTheme="minorEastAsia"/>
          <w:b/>
          <w:color w:val="auto"/>
          <w:sz w:val="24"/>
        </w:rPr>
        <w:t>十、投标文件包含项目</w:t>
      </w:r>
    </w:p>
    <w:tbl>
      <w:tblPr>
        <w:tblStyle w:val="10"/>
        <w:tblW w:w="8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65"/>
        <w:gridCol w:w="1650"/>
        <w:gridCol w:w="5822"/>
      </w:tblGrid>
      <w:tr w14:paraId="7986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4B5C2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序号</w:t>
            </w:r>
          </w:p>
        </w:tc>
        <w:tc>
          <w:tcPr>
            <w:tcW w:w="1650"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0DBD7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投标文件</w:t>
            </w: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470339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包含项目</w:t>
            </w:r>
          </w:p>
        </w:tc>
      </w:tr>
      <w:tr w14:paraId="4172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0FF6C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1</w:t>
            </w:r>
          </w:p>
        </w:tc>
        <w:tc>
          <w:tcPr>
            <w:tcW w:w="1650" w:type="dxa"/>
            <w:vMerge w:val="restart"/>
            <w:tcBorders>
              <w:top w:val="nil"/>
              <w:left w:val="nil"/>
              <w:bottom w:val="nil"/>
              <w:right w:val="nil"/>
            </w:tcBorders>
            <w:shd w:val="clear" w:color="auto" w:fill="FFFFFF"/>
            <w:vAlign w:val="center"/>
          </w:tcPr>
          <w:p w14:paraId="764AC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生产厂家资质</w:t>
            </w:r>
          </w:p>
        </w:tc>
        <w:tc>
          <w:tcPr>
            <w:tcW w:w="5822" w:type="dxa"/>
            <w:tcBorders>
              <w:top w:val="single" w:color="auto" w:sz="8" w:space="0"/>
              <w:left w:val="single" w:color="auto" w:sz="8" w:space="0"/>
              <w:bottom w:val="single" w:color="auto" w:sz="8" w:space="0"/>
              <w:right w:val="single" w:color="auto" w:sz="8" w:space="0"/>
            </w:tcBorders>
            <w:shd w:val="clear" w:color="auto" w:fill="FFFFFF"/>
            <w:vAlign w:val="bottom"/>
          </w:tcPr>
          <w:p w14:paraId="61B53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生产厂家营业资质</w:t>
            </w:r>
          </w:p>
        </w:tc>
      </w:tr>
      <w:tr w14:paraId="204A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26EC19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2</w:t>
            </w:r>
          </w:p>
        </w:tc>
        <w:tc>
          <w:tcPr>
            <w:tcW w:w="1650" w:type="dxa"/>
            <w:vMerge w:val="continue"/>
            <w:tcBorders>
              <w:top w:val="nil"/>
              <w:left w:val="nil"/>
              <w:bottom w:val="nil"/>
              <w:right w:val="nil"/>
            </w:tcBorders>
            <w:shd w:val="clear" w:color="auto" w:fill="FFFFFF"/>
            <w:vAlign w:val="center"/>
          </w:tcPr>
          <w:p w14:paraId="646735B4">
            <w:pPr>
              <w:rPr>
                <w:rFonts w:hint="eastAsia" w:ascii="微软雅黑" w:hAnsi="微软雅黑" w:eastAsia="微软雅黑" w:cs="微软雅黑"/>
                <w:i w:val="0"/>
                <w:iCs w:val="0"/>
                <w:caps w:val="0"/>
                <w:color w:val="auto"/>
                <w:spacing w:val="0"/>
                <w:sz w:val="24"/>
                <w:szCs w:val="24"/>
              </w:rPr>
            </w:pPr>
          </w:p>
        </w:tc>
        <w:tc>
          <w:tcPr>
            <w:tcW w:w="5822" w:type="dxa"/>
            <w:tcBorders>
              <w:top w:val="single" w:color="auto" w:sz="8" w:space="0"/>
              <w:left w:val="single" w:color="auto" w:sz="8" w:space="0"/>
              <w:bottom w:val="single" w:color="auto" w:sz="8" w:space="0"/>
              <w:right w:val="single" w:color="auto" w:sz="8" w:space="0"/>
            </w:tcBorders>
            <w:shd w:val="clear" w:color="auto" w:fill="FFFFFF"/>
            <w:vAlign w:val="bottom"/>
          </w:tcPr>
          <w:p w14:paraId="31EC33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企业法人营业执照（三证合一）</w:t>
            </w:r>
          </w:p>
        </w:tc>
      </w:tr>
      <w:tr w14:paraId="05F0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375CE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3</w:t>
            </w:r>
          </w:p>
        </w:tc>
        <w:tc>
          <w:tcPr>
            <w:tcW w:w="1650" w:type="dxa"/>
            <w:vMerge w:val="continue"/>
            <w:tcBorders>
              <w:top w:val="nil"/>
              <w:left w:val="nil"/>
              <w:bottom w:val="nil"/>
              <w:right w:val="nil"/>
            </w:tcBorders>
            <w:shd w:val="clear" w:color="auto" w:fill="FFFFFF"/>
            <w:vAlign w:val="center"/>
          </w:tcPr>
          <w:p w14:paraId="10FDFC10">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186FC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《药品生产许可证》、备案凭证</w:t>
            </w:r>
          </w:p>
        </w:tc>
      </w:tr>
      <w:tr w14:paraId="3EC9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5FB8FA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4</w:t>
            </w:r>
          </w:p>
        </w:tc>
        <w:tc>
          <w:tcPr>
            <w:tcW w:w="1650" w:type="dxa"/>
            <w:vMerge w:val="continue"/>
            <w:tcBorders>
              <w:top w:val="nil"/>
              <w:left w:val="nil"/>
              <w:bottom w:val="nil"/>
              <w:right w:val="nil"/>
            </w:tcBorders>
            <w:shd w:val="clear" w:color="auto" w:fill="FFFFFF"/>
            <w:vAlign w:val="center"/>
          </w:tcPr>
          <w:p w14:paraId="3211F5E1">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35B9A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《药品GMP认证证书》、备案凭证</w:t>
            </w:r>
          </w:p>
        </w:tc>
      </w:tr>
      <w:tr w14:paraId="3377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138A2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5</w:t>
            </w:r>
          </w:p>
        </w:tc>
        <w:tc>
          <w:tcPr>
            <w:tcW w:w="1650" w:type="dxa"/>
            <w:tcBorders>
              <w:top w:val="nil"/>
              <w:left w:val="nil"/>
              <w:bottom w:val="nil"/>
              <w:right w:val="nil"/>
            </w:tcBorders>
            <w:shd w:val="clear" w:color="auto" w:fill="FFFFFF"/>
            <w:vAlign w:val="center"/>
          </w:tcPr>
          <w:p w14:paraId="196FA583">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2E6EE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《中华人民共和国道路运输经营许可证》</w:t>
            </w:r>
          </w:p>
        </w:tc>
      </w:tr>
      <w:tr w14:paraId="10F4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4463F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6</w:t>
            </w:r>
          </w:p>
        </w:tc>
        <w:tc>
          <w:tcPr>
            <w:tcW w:w="1650" w:type="dxa"/>
            <w:tcBorders>
              <w:top w:val="nil"/>
              <w:left w:val="nil"/>
              <w:bottom w:val="nil"/>
              <w:right w:val="nil"/>
            </w:tcBorders>
            <w:shd w:val="clear" w:color="auto" w:fill="FFFFFF"/>
            <w:vAlign w:val="center"/>
          </w:tcPr>
          <w:p w14:paraId="6C14FF5C">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6736E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《中华人民共和国气瓶充装许可证》</w:t>
            </w:r>
          </w:p>
        </w:tc>
      </w:tr>
      <w:tr w14:paraId="56C5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C80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w:t>
            </w:r>
          </w:p>
        </w:tc>
        <w:tc>
          <w:tcPr>
            <w:tcW w:w="1650" w:type="dxa"/>
            <w:tcBorders>
              <w:top w:val="nil"/>
              <w:left w:val="nil"/>
              <w:bottom w:val="nil"/>
              <w:right w:val="nil"/>
            </w:tcBorders>
            <w:shd w:val="clear" w:color="auto" w:fill="FFFFFF"/>
            <w:vAlign w:val="center"/>
          </w:tcPr>
          <w:p w14:paraId="4F835BAD">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36B787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《药品注册批件》</w:t>
            </w:r>
          </w:p>
        </w:tc>
      </w:tr>
      <w:tr w14:paraId="520A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73B3E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w:t>
            </w:r>
          </w:p>
        </w:tc>
        <w:tc>
          <w:tcPr>
            <w:tcW w:w="16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8AF7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经销商资质</w:t>
            </w: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34B7B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lang w:val="en-US" w:eastAsia="zh-CN" w:bidi="ar"/>
              </w:rPr>
              <w:t>企业法人营业执照（三证合一）</w:t>
            </w:r>
          </w:p>
        </w:tc>
      </w:tr>
      <w:tr w14:paraId="7AC5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31497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EEB803">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2A335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药品经营许可证、备案凭证</w:t>
            </w:r>
          </w:p>
        </w:tc>
      </w:tr>
      <w:tr w14:paraId="7D4B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4B2E2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EC698E">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129472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开户许可证</w:t>
            </w:r>
          </w:p>
        </w:tc>
      </w:tr>
      <w:tr w14:paraId="6BF3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2B699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11</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47396B">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09FC6E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生产企业出具的投标产品代理授权书</w:t>
            </w:r>
          </w:p>
        </w:tc>
      </w:tr>
      <w:tr w14:paraId="7675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38C3A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4"/>
                <w:szCs w:val="24"/>
                <w:lang w:val="en-US" w:eastAsia="zh-CN" w:bidi="ar"/>
              </w:rPr>
              <w:t>12</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DDCDA2">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60486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法人代表授权书</w:t>
            </w:r>
          </w:p>
        </w:tc>
      </w:tr>
      <w:tr w14:paraId="7A57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0C99A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4"/>
                <w:szCs w:val="24"/>
                <w:lang w:val="en-US" w:eastAsia="zh-CN" w:bidi="ar"/>
              </w:rPr>
              <w:t>13</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6C8A06">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51132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法人代表身份证复印件</w:t>
            </w:r>
          </w:p>
        </w:tc>
      </w:tr>
      <w:tr w14:paraId="55AF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14:paraId="138F9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4"/>
                <w:szCs w:val="24"/>
                <w:lang w:val="en-US" w:eastAsia="zh-CN" w:bidi="ar"/>
              </w:rPr>
              <w:t>14</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4C7F5F">
            <w:pPr>
              <w:rPr>
                <w:rFonts w:hint="eastAsia" w:ascii="微软雅黑" w:hAnsi="微软雅黑" w:eastAsia="微软雅黑" w:cs="微软雅黑"/>
                <w:i w:val="0"/>
                <w:iCs w:val="0"/>
                <w:caps w:val="0"/>
                <w:color w:val="auto"/>
                <w:spacing w:val="0"/>
                <w:sz w:val="24"/>
                <w:szCs w:val="24"/>
              </w:rPr>
            </w:pPr>
          </w:p>
        </w:tc>
        <w:tc>
          <w:tcPr>
            <w:tcW w:w="5822" w:type="dxa"/>
            <w:tcBorders>
              <w:top w:val="single" w:color="auto" w:sz="8" w:space="0"/>
              <w:left w:val="single" w:color="auto" w:sz="8" w:space="0"/>
              <w:bottom w:val="single" w:color="auto" w:sz="8" w:space="0"/>
              <w:right w:val="single" w:color="auto" w:sz="8" w:space="0"/>
            </w:tcBorders>
            <w:shd w:val="clear" w:color="auto" w:fill="FFFFFF"/>
            <w:vAlign w:val="bottom"/>
          </w:tcPr>
          <w:p w14:paraId="1CD70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投标代表身份证复印件</w:t>
            </w:r>
          </w:p>
        </w:tc>
      </w:tr>
      <w:tr w14:paraId="220F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15DC7B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1"/>
                <w:szCs w:val="21"/>
                <w:lang w:val="en-US" w:eastAsia="zh-CN" w:bidi="ar"/>
              </w:rPr>
              <w:t>15</w:t>
            </w:r>
          </w:p>
        </w:tc>
        <w:tc>
          <w:tcPr>
            <w:tcW w:w="7472"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14:paraId="19A26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售后服务承诺书</w:t>
            </w:r>
          </w:p>
        </w:tc>
      </w:tr>
      <w:tr w14:paraId="2EFE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478733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1"/>
                <w:szCs w:val="21"/>
                <w:lang w:val="en-US" w:eastAsia="zh-CN" w:bidi="ar"/>
              </w:rPr>
              <w:t>16</w:t>
            </w:r>
          </w:p>
        </w:tc>
        <w:tc>
          <w:tcPr>
            <w:tcW w:w="7472"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14:paraId="10740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质量保证协议</w:t>
            </w:r>
          </w:p>
        </w:tc>
      </w:tr>
      <w:tr w14:paraId="1B62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14:paraId="5C47A8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1"/>
                <w:szCs w:val="21"/>
                <w:lang w:val="en-US" w:eastAsia="zh-CN" w:bidi="ar"/>
              </w:rPr>
              <w:t>17</w:t>
            </w:r>
          </w:p>
        </w:tc>
        <w:tc>
          <w:tcPr>
            <w:tcW w:w="7472"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14:paraId="032C9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报价单</w:t>
            </w:r>
          </w:p>
        </w:tc>
      </w:tr>
    </w:tbl>
    <w:p w14:paraId="4A326569">
      <w:pPr>
        <w:snapToGrid w:val="0"/>
        <w:spacing w:line="360" w:lineRule="auto"/>
        <w:jc w:val="left"/>
        <w:rPr>
          <w:rFonts w:hint="eastAsia" w:cs="仿宋" w:asciiTheme="minorEastAsia" w:hAnsiTheme="minorEastAsia"/>
          <w:b/>
          <w:color w:val="auto"/>
          <w:sz w:val="24"/>
        </w:rPr>
      </w:pPr>
    </w:p>
    <w:p w14:paraId="558DB6CE">
      <w:pPr>
        <w:snapToGrid w:val="0"/>
        <w:spacing w:line="360" w:lineRule="auto"/>
        <w:jc w:val="left"/>
        <w:rPr>
          <w:rFonts w:asciiTheme="minorEastAsia" w:hAnsiTheme="minorEastAsia"/>
          <w:b/>
          <w:bCs/>
          <w:color w:val="auto"/>
          <w:sz w:val="24"/>
        </w:rPr>
      </w:pPr>
      <w:r>
        <w:rPr>
          <w:rFonts w:hint="eastAsia" w:asciiTheme="minorEastAsia" w:hAnsiTheme="minorEastAsia"/>
          <w:b/>
          <w:bCs/>
          <w:color w:val="auto"/>
          <w:sz w:val="24"/>
        </w:rPr>
        <w:t>十一、投标文件的递交</w:t>
      </w:r>
    </w:p>
    <w:p w14:paraId="6CBD961A">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1、每个投标人递交1个投标文件密封袋。</w:t>
      </w:r>
    </w:p>
    <w:p w14:paraId="25C7C05E">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2、投标人将投标文件现场递交给招标办。</w:t>
      </w:r>
    </w:p>
    <w:p w14:paraId="325F7AF4">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3、投标文件有下列情况之一者将视为无效：</w:t>
      </w:r>
    </w:p>
    <w:p w14:paraId="59C6C1FD">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（1）投标文件未密封和未按规定加盖投标人公章的。</w:t>
      </w:r>
    </w:p>
    <w:p w14:paraId="5A728607">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（2）未按规定要求编制投标文件或产品目录等内容不全、字迹模糊不清、影响评标的。</w:t>
      </w:r>
    </w:p>
    <w:p w14:paraId="28B76BD1">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（3）超过截止时间未送达投标文件的。</w:t>
      </w:r>
    </w:p>
    <w:p w14:paraId="22A6E9EA">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（4）违反招投标法律法规规定的。</w:t>
      </w:r>
    </w:p>
    <w:p w14:paraId="2FACC55A">
      <w:pPr>
        <w:snapToGrid w:val="0"/>
        <w:spacing w:line="360" w:lineRule="auto"/>
        <w:jc w:val="left"/>
        <w:rPr>
          <w:rFonts w:cs="仿宋" w:asciiTheme="minorEastAsia" w:hAnsiTheme="minorEastAsia"/>
          <w:color w:val="auto"/>
          <w:sz w:val="24"/>
        </w:rPr>
      </w:pPr>
      <w:r>
        <w:rPr>
          <w:rFonts w:hint="eastAsia" w:asciiTheme="minorEastAsia" w:hAnsiTheme="minorEastAsia"/>
          <w:color w:val="auto"/>
          <w:sz w:val="24"/>
        </w:rPr>
        <w:t>（5）未响应招标文件内容。</w:t>
      </w:r>
    </w:p>
    <w:p w14:paraId="367CA731">
      <w:pPr>
        <w:pStyle w:val="8"/>
        <w:spacing w:before="0" w:beforeAutospacing="0" w:after="0" w:afterAutospacing="0" w:line="450" w:lineRule="atLeast"/>
        <w:rPr>
          <w:rFonts w:asciiTheme="minorEastAsia" w:hAnsiTheme="minorEastAsia"/>
          <w:b/>
          <w:bCs/>
          <w:color w:val="auto"/>
        </w:rPr>
      </w:pPr>
      <w:r>
        <w:rPr>
          <w:rFonts w:hint="eastAsia" w:asciiTheme="minorEastAsia" w:hAnsiTheme="minorEastAsia"/>
          <w:b/>
          <w:bCs/>
          <w:color w:val="auto"/>
        </w:rPr>
        <w:t>十二、谈判与评标</w:t>
      </w:r>
    </w:p>
    <w:p w14:paraId="72A3D01C">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1、开标时间：2025年</w:t>
      </w:r>
      <w:r>
        <w:rPr>
          <w:rFonts w:hint="eastAsia" w:asciiTheme="minorEastAsia" w:hAnsiTheme="minorEastAsia"/>
          <w:color w:val="auto"/>
          <w:sz w:val="24"/>
          <w:lang w:val="en-US" w:eastAsia="zh-CN"/>
        </w:rPr>
        <w:t>6月12</w:t>
      </w:r>
      <w:r>
        <w:rPr>
          <w:rFonts w:hint="eastAsia" w:asciiTheme="minorEastAsia" w:hAnsiTheme="minorEastAsia"/>
          <w:color w:val="auto"/>
          <w:sz w:val="24"/>
        </w:rPr>
        <w:t>日</w:t>
      </w:r>
      <w:r>
        <w:rPr>
          <w:rFonts w:hint="eastAsia" w:asciiTheme="minorEastAsia" w:hAnsiTheme="minorEastAsia"/>
          <w:color w:val="auto"/>
          <w:sz w:val="24"/>
          <w:lang w:val="en-US" w:eastAsia="zh-CN"/>
        </w:rPr>
        <w:t>14</w:t>
      </w:r>
      <w:r>
        <w:rPr>
          <w:rFonts w:hint="eastAsia" w:asciiTheme="minorEastAsia" w:hAnsiTheme="minorEastAsia"/>
          <w:color w:val="auto"/>
          <w:sz w:val="24"/>
        </w:rPr>
        <w:t>时(如有变化另行通知)</w:t>
      </w:r>
    </w:p>
    <w:p w14:paraId="6FFC76F5">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2、开标地点：大庆市第五医院二部机关楼二楼会议室</w:t>
      </w:r>
    </w:p>
    <w:p w14:paraId="529F2D04">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47E1532F">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4、采购小组有权对投标文件提出质疑，并请投标人给予解释；转入评标阶段时，所有投标人应回避等候定标结果。</w:t>
      </w:r>
    </w:p>
    <w:p w14:paraId="24FAA24F">
      <w:pPr>
        <w:pStyle w:val="8"/>
        <w:spacing w:before="0" w:beforeAutospacing="0" w:after="0" w:afterAutospacing="0" w:line="450" w:lineRule="atLeast"/>
        <w:rPr>
          <w:rFonts w:asciiTheme="minorEastAsia" w:hAnsiTheme="minorEastAsia"/>
          <w:b/>
          <w:bCs/>
          <w:color w:val="auto"/>
        </w:rPr>
      </w:pPr>
      <w:r>
        <w:rPr>
          <w:rFonts w:hint="eastAsia" w:asciiTheme="minorEastAsia" w:hAnsiTheme="minorEastAsia"/>
          <w:b/>
          <w:bCs/>
          <w:color w:val="auto"/>
        </w:rPr>
        <w:t>十三、评标原则</w:t>
      </w:r>
    </w:p>
    <w:p w14:paraId="02747CD8">
      <w:pPr>
        <w:pStyle w:val="19"/>
        <w:spacing w:beforeAutospacing="0" w:afterAutospacing="0" w:line="450" w:lineRule="atLeas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color w:val="auto"/>
        </w:rPr>
        <w:t>签署的投标文件必须符合本招标文件的各项要求</w:t>
      </w:r>
      <w:r>
        <w:rPr>
          <w:rFonts w:hint="eastAsia" w:asciiTheme="minorEastAsia" w:hAnsiTheme="minorEastAsia" w:eastAsiaTheme="minorEastAsia"/>
          <w:color w:val="auto"/>
        </w:rPr>
        <w:t>。</w:t>
      </w:r>
    </w:p>
    <w:p w14:paraId="14EA1B73">
      <w:pPr>
        <w:pStyle w:val="19"/>
        <w:spacing w:beforeAutospacing="0" w:afterAutospacing="0" w:line="450" w:lineRule="atLeast"/>
        <w:rPr>
          <w:color w:val="auto"/>
        </w:rPr>
      </w:pPr>
      <w:r>
        <w:rPr>
          <w:rFonts w:hint="eastAsia"/>
          <w:color w:val="auto"/>
        </w:rPr>
        <w:t>2、能提供最合理的投标报价。</w:t>
      </w:r>
    </w:p>
    <w:p w14:paraId="0DE440F3">
      <w:pPr>
        <w:pStyle w:val="19"/>
        <w:spacing w:beforeAutospacing="0" w:afterAutospacing="0" w:line="450" w:lineRule="atLeast"/>
        <w:rPr>
          <w:rFonts w:asciiTheme="minorEastAsia" w:hAnsiTheme="minorEastAsia" w:eastAsiaTheme="minorEastAsia"/>
          <w:color w:val="auto"/>
        </w:rPr>
      </w:pPr>
      <w:r>
        <w:rPr>
          <w:rFonts w:hint="eastAsia"/>
          <w:color w:val="auto"/>
        </w:rPr>
        <w:t>3、服务承诺及具体服务保证措施。</w:t>
      </w:r>
    </w:p>
    <w:p w14:paraId="6D3970C8">
      <w:pPr>
        <w:pStyle w:val="8"/>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4、质量承诺及具体质量保证措施。</w:t>
      </w:r>
    </w:p>
    <w:p w14:paraId="01381965">
      <w:pPr>
        <w:pStyle w:val="8"/>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5、</w:t>
      </w:r>
      <w:r>
        <w:rPr>
          <w:rFonts w:hint="eastAsia"/>
          <w:color w:val="auto"/>
        </w:rPr>
        <w:t>投标报价最低者推荐为中标供应商</w:t>
      </w:r>
      <w:r>
        <w:rPr>
          <w:rFonts w:hint="eastAsia" w:asciiTheme="minorEastAsia" w:hAnsiTheme="minorEastAsia"/>
          <w:color w:val="auto"/>
        </w:rPr>
        <w:t>。</w:t>
      </w:r>
    </w:p>
    <w:p w14:paraId="1FE804B0">
      <w:pPr>
        <w:pStyle w:val="8"/>
        <w:spacing w:before="0" w:beforeAutospacing="0" w:after="0" w:afterAutospacing="0" w:line="450" w:lineRule="atLeast"/>
        <w:rPr>
          <w:rFonts w:asciiTheme="minorEastAsia" w:hAnsiTheme="minorEastAsia"/>
          <w:b/>
          <w:bCs/>
          <w:color w:val="auto"/>
        </w:rPr>
      </w:pPr>
      <w:r>
        <w:rPr>
          <w:rFonts w:hint="eastAsia" w:asciiTheme="minorEastAsia" w:hAnsiTheme="minorEastAsia"/>
          <w:b/>
          <w:bCs/>
          <w:color w:val="auto"/>
        </w:rPr>
        <w:t>十四、质疑答复</w:t>
      </w:r>
    </w:p>
    <w:p w14:paraId="1038AC6E">
      <w:pPr>
        <w:pStyle w:val="8"/>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1、投标方可在现场提出质疑问题。</w:t>
      </w:r>
    </w:p>
    <w:p w14:paraId="17543949">
      <w:pPr>
        <w:pStyle w:val="8"/>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2、技术方面问题由评委答复。</w:t>
      </w:r>
    </w:p>
    <w:p w14:paraId="4BE30443">
      <w:pPr>
        <w:pStyle w:val="8"/>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3、公平性问题由纪检答复。</w:t>
      </w:r>
    </w:p>
    <w:p w14:paraId="3F1652D2">
      <w:pPr>
        <w:pStyle w:val="8"/>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4、不允许投标方查看院方任何资料。</w:t>
      </w:r>
    </w:p>
    <w:p w14:paraId="027A608E">
      <w:pPr>
        <w:pStyle w:val="8"/>
        <w:spacing w:before="0" w:beforeAutospacing="0" w:after="0" w:afterAutospacing="0" w:line="450" w:lineRule="atLeast"/>
        <w:rPr>
          <w:rFonts w:asciiTheme="minorEastAsia" w:hAnsiTheme="minorEastAsia"/>
          <w:b/>
          <w:bCs/>
          <w:color w:val="auto"/>
        </w:rPr>
      </w:pPr>
      <w:r>
        <w:rPr>
          <w:rFonts w:hint="eastAsia" w:asciiTheme="minorEastAsia" w:hAnsiTheme="minorEastAsia"/>
          <w:b/>
          <w:bCs/>
          <w:color w:val="auto"/>
        </w:rPr>
        <w:t>十五、违约责任</w:t>
      </w:r>
    </w:p>
    <w:p w14:paraId="71609724">
      <w:pPr>
        <w:pStyle w:val="19"/>
        <w:spacing w:beforeAutospacing="0" w:afterAutospacing="0" w:line="450" w:lineRule="atLeast"/>
        <w:rPr>
          <w:bCs/>
          <w:color w:val="auto"/>
        </w:rPr>
      </w:pPr>
      <w:r>
        <w:rPr>
          <w:rFonts w:hint="eastAsia"/>
          <w:bCs/>
          <w:color w:val="auto"/>
        </w:rPr>
        <w:t>1、</w:t>
      </w:r>
      <w:r>
        <w:rPr>
          <w:rFonts w:hint="eastAsia"/>
          <w:color w:val="auto"/>
        </w:rPr>
        <w:t>合作方在价格、质量、数量、服务等方面出现违约行为，医院有权终止合同并追究责任。并承担由于服务质量问题而产生的一切费用。</w:t>
      </w:r>
    </w:p>
    <w:p w14:paraId="363821AE">
      <w:pPr>
        <w:pStyle w:val="19"/>
        <w:spacing w:beforeAutospacing="0" w:afterAutospacing="0" w:line="450" w:lineRule="atLeast"/>
        <w:rPr>
          <w:color w:val="auto"/>
        </w:rPr>
      </w:pPr>
      <w:r>
        <w:rPr>
          <w:rFonts w:hint="eastAsia"/>
          <w:color w:val="auto"/>
        </w:rPr>
        <w:t>2、</w:t>
      </w:r>
      <w:r>
        <w:rPr>
          <w:rFonts w:hint="eastAsia" w:asciiTheme="minorEastAsia" w:hAnsiTheme="minorEastAsia" w:eastAsiaTheme="minorEastAsia"/>
          <w:color w:val="auto"/>
          <w:shd w:val="clear" w:color="auto" w:fill="FFFFFF"/>
        </w:rPr>
        <w:t>如中标产品质量或服务不达标，被临床科室投诉三次以上，经核实确认后直接终止合同。相关产品重新招标，中标公司及其代理品牌不得继续参与投标。</w:t>
      </w:r>
    </w:p>
    <w:p w14:paraId="433302B2">
      <w:pPr>
        <w:pStyle w:val="19"/>
        <w:spacing w:beforeAutospacing="0" w:afterAutospacing="0" w:line="450" w:lineRule="atLeast"/>
        <w:rPr>
          <w:color w:val="auto"/>
        </w:rPr>
      </w:pPr>
      <w:r>
        <w:rPr>
          <w:rFonts w:hint="eastAsia"/>
          <w:color w:val="auto"/>
        </w:rPr>
        <w:t>3、如在合同期内，合同与法律、法规或政府行政部门要求发生抵触，则应按法律、法规或政府行政部门要求规定执行。</w:t>
      </w:r>
    </w:p>
    <w:p w14:paraId="3E1AC8FC">
      <w:pPr>
        <w:pStyle w:val="19"/>
        <w:spacing w:beforeAutospacing="0" w:afterAutospacing="0" w:line="450" w:lineRule="atLeast"/>
        <w:rPr>
          <w:color w:val="auto"/>
        </w:rPr>
      </w:pPr>
      <w:r>
        <w:rPr>
          <w:rFonts w:hint="eastAsia"/>
          <w:color w:val="auto"/>
        </w:rPr>
        <w:t>4、合作方不能按时提供服务或超时提供服务而影响医院工作的，承担相关责任。</w:t>
      </w:r>
    </w:p>
    <w:p w14:paraId="18DB4CB5">
      <w:pPr>
        <w:pStyle w:val="19"/>
        <w:spacing w:beforeAutospacing="0" w:afterAutospacing="0" w:line="450" w:lineRule="atLeast"/>
        <w:rPr>
          <w:color w:val="auto"/>
        </w:rPr>
      </w:pPr>
      <w:r>
        <w:rPr>
          <w:rFonts w:hint="eastAsia"/>
          <w:color w:val="auto"/>
        </w:rPr>
        <w:t>5、如有恶意投标行为，进入大庆市第五医院黑名单，5年内不准许参加大庆市第五医院招标活动，并上报大庆市招标办，涉及违法行为的按照法律程序处理。如有围标、串标行为的，将依法予以处理。</w:t>
      </w:r>
    </w:p>
    <w:p w14:paraId="637F101D">
      <w:pPr>
        <w:pStyle w:val="8"/>
        <w:spacing w:before="0" w:beforeAutospacing="0" w:after="0" w:afterAutospacing="0" w:line="450" w:lineRule="atLeast"/>
        <w:rPr>
          <w:rFonts w:hint="eastAsia" w:asciiTheme="minorEastAsia" w:hAnsiTheme="minorEastAsia"/>
          <w:b/>
          <w:bCs/>
          <w:color w:val="auto"/>
        </w:rPr>
      </w:pPr>
      <w:r>
        <w:rPr>
          <w:rFonts w:hint="eastAsia" w:asciiTheme="minorEastAsia" w:hAnsiTheme="minorEastAsia"/>
          <w:b/>
          <w:bCs/>
          <w:color w:val="auto"/>
        </w:rPr>
        <w:t>十六、接到中标通知后，三日内到医院</w:t>
      </w:r>
      <w:r>
        <w:rPr>
          <w:rFonts w:hint="eastAsia" w:asciiTheme="minorEastAsia" w:hAnsiTheme="minorEastAsia"/>
          <w:b/>
          <w:bCs/>
          <w:color w:val="auto"/>
          <w:lang w:eastAsia="zh-CN"/>
        </w:rPr>
        <w:t>招采办</w:t>
      </w:r>
      <w:r>
        <w:rPr>
          <w:rFonts w:hint="eastAsia" w:asciiTheme="minorEastAsia" w:hAnsiTheme="minorEastAsia"/>
          <w:b/>
          <w:bCs/>
          <w:color w:val="auto"/>
        </w:rPr>
        <w:t>签订合同。</w:t>
      </w:r>
    </w:p>
    <w:p w14:paraId="63C705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C7D32"/>
    <w:multiLevelType w:val="singleLevel"/>
    <w:tmpl w:val="BA2C7D32"/>
    <w:lvl w:ilvl="0" w:tentative="0">
      <w:start w:val="8"/>
      <w:numFmt w:val="chineseCounting"/>
      <w:suff w:val="nothing"/>
      <w:lvlText w:val="%1、"/>
      <w:lvlJc w:val="left"/>
      <w:rPr>
        <w:rFonts w:hint="eastAsia"/>
      </w:rPr>
    </w:lvl>
  </w:abstractNum>
  <w:abstractNum w:abstractNumId="1">
    <w:nsid w:val="2DDF2CF0"/>
    <w:multiLevelType w:val="singleLevel"/>
    <w:tmpl w:val="2DDF2CF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AA46EB"/>
    <w:rsid w:val="00CB6E27"/>
    <w:rsid w:val="00CF0512"/>
    <w:rsid w:val="046D02DD"/>
    <w:rsid w:val="06486B3F"/>
    <w:rsid w:val="07800CE1"/>
    <w:rsid w:val="0B401BBC"/>
    <w:rsid w:val="0CCF414E"/>
    <w:rsid w:val="10E72769"/>
    <w:rsid w:val="133F0450"/>
    <w:rsid w:val="13FF04B3"/>
    <w:rsid w:val="177908A6"/>
    <w:rsid w:val="18297E8F"/>
    <w:rsid w:val="23B749F9"/>
    <w:rsid w:val="24E35BC6"/>
    <w:rsid w:val="251F561F"/>
    <w:rsid w:val="2E616A8E"/>
    <w:rsid w:val="2ED04885"/>
    <w:rsid w:val="30DF2D0A"/>
    <w:rsid w:val="338D2885"/>
    <w:rsid w:val="38050F65"/>
    <w:rsid w:val="38213711"/>
    <w:rsid w:val="3A75042E"/>
    <w:rsid w:val="3C8C3DFC"/>
    <w:rsid w:val="3C8D0B96"/>
    <w:rsid w:val="3F9D4D21"/>
    <w:rsid w:val="3FC762A6"/>
    <w:rsid w:val="4086619B"/>
    <w:rsid w:val="40FC5680"/>
    <w:rsid w:val="42642461"/>
    <w:rsid w:val="43F837EC"/>
    <w:rsid w:val="450504D6"/>
    <w:rsid w:val="45C76A9B"/>
    <w:rsid w:val="478B0A59"/>
    <w:rsid w:val="47B23D35"/>
    <w:rsid w:val="49517DE3"/>
    <w:rsid w:val="4AC50561"/>
    <w:rsid w:val="4ADB406F"/>
    <w:rsid w:val="4BB36D58"/>
    <w:rsid w:val="4C9E1AAC"/>
    <w:rsid w:val="4EBE735A"/>
    <w:rsid w:val="51AD3A68"/>
    <w:rsid w:val="55087357"/>
    <w:rsid w:val="55120AD1"/>
    <w:rsid w:val="56684301"/>
    <w:rsid w:val="574829D6"/>
    <w:rsid w:val="57DE749D"/>
    <w:rsid w:val="5B4601A0"/>
    <w:rsid w:val="5B476996"/>
    <w:rsid w:val="5FC63C54"/>
    <w:rsid w:val="64200997"/>
    <w:rsid w:val="662F5B2C"/>
    <w:rsid w:val="689A4D31"/>
    <w:rsid w:val="6C0855EC"/>
    <w:rsid w:val="6CB40B23"/>
    <w:rsid w:val="6E724F76"/>
    <w:rsid w:val="74810620"/>
    <w:rsid w:val="74DD34E0"/>
    <w:rsid w:val="753560A8"/>
    <w:rsid w:val="76F85BBC"/>
    <w:rsid w:val="79286AE1"/>
    <w:rsid w:val="7BFA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0"/>
    <w:unhideWhenUsed/>
    <w:qFormat/>
    <w:uiPriority w:val="99"/>
    <w:pPr>
      <w:spacing w:after="120"/>
    </w:pPr>
    <w:rPr>
      <w:rFonts w:ascii="Times New Roman" w:hAnsi="Times New Roman" w:eastAsia="宋体" w:cs="Times New Roman"/>
    </w:rPr>
  </w:style>
  <w:style w:type="paragraph" w:styleId="4">
    <w:name w:val="Date"/>
    <w:basedOn w:val="1"/>
    <w:next w:val="1"/>
    <w:link w:val="17"/>
    <w:qFormat/>
    <w:uiPriority w:val="0"/>
    <w:pPr>
      <w:ind w:left="100" w:leftChars="2500"/>
    </w:pPr>
    <w:rPr>
      <w:rFonts w:ascii="Times New Roman" w:hAnsi="Times New Roman" w:eastAsia="宋体" w:cs="Times New Roman"/>
    </w:rPr>
  </w:style>
  <w:style w:type="paragraph" w:styleId="5">
    <w:name w:val="Balloon Text"/>
    <w:basedOn w:val="1"/>
    <w:link w:val="18"/>
    <w:unhideWhenUsed/>
    <w:qFormat/>
    <w:uiPriority w:val="99"/>
    <w:rPr>
      <w:rFonts w:ascii="Times New Roman" w:hAnsi="Times New Roman" w:eastAsia="宋体" w:cs="Times New Roman"/>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link w:val="21"/>
    <w:qFormat/>
    <w:uiPriority w:val="0"/>
    <w:pPr>
      <w:spacing w:after="0"/>
      <w:ind w:firstLine="420" w:firstLineChars="100"/>
    </w:pPr>
    <w:rPr>
      <w:rFonts w:eastAsia="仿宋_GB2312"/>
      <w:sz w:val="24"/>
      <w:szCs w:val="21"/>
    </w:rPr>
  </w:style>
  <w:style w:type="table" w:styleId="11">
    <w:name w:val="Table Grid"/>
    <w:basedOn w:val="1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character" w:customStyle="1" w:styleId="15">
    <w:name w:val="页眉 Char"/>
    <w:basedOn w:val="12"/>
    <w:link w:val="7"/>
    <w:qFormat/>
    <w:uiPriority w:val="0"/>
    <w:rPr>
      <w:kern w:val="2"/>
      <w:sz w:val="18"/>
      <w:szCs w:val="18"/>
    </w:rPr>
  </w:style>
  <w:style w:type="character" w:customStyle="1" w:styleId="16">
    <w:name w:val="页脚 Char"/>
    <w:basedOn w:val="12"/>
    <w:link w:val="6"/>
    <w:qFormat/>
    <w:uiPriority w:val="0"/>
    <w:rPr>
      <w:kern w:val="2"/>
      <w:sz w:val="18"/>
      <w:szCs w:val="18"/>
    </w:rPr>
  </w:style>
  <w:style w:type="character" w:customStyle="1" w:styleId="17">
    <w:name w:val="日期 Char"/>
    <w:basedOn w:val="12"/>
    <w:link w:val="4"/>
    <w:qFormat/>
    <w:uiPriority w:val="0"/>
    <w:rPr>
      <w:rFonts w:ascii="Times New Roman" w:hAnsi="Times New Roman" w:eastAsia="宋体" w:cs="Times New Roman"/>
      <w:kern w:val="2"/>
      <w:sz w:val="21"/>
      <w:szCs w:val="24"/>
    </w:rPr>
  </w:style>
  <w:style w:type="character" w:customStyle="1" w:styleId="18">
    <w:name w:val="批注框文本 Char"/>
    <w:basedOn w:val="12"/>
    <w:link w:val="5"/>
    <w:qFormat/>
    <w:uiPriority w:val="99"/>
    <w:rPr>
      <w:rFonts w:ascii="Times New Roman" w:hAnsi="Times New Roman" w:eastAsia="宋体" w:cs="Times New Roman"/>
      <w:kern w:val="2"/>
      <w:sz w:val="18"/>
      <w:szCs w:val="18"/>
    </w:rPr>
  </w:style>
  <w:style w:type="paragraph" w:customStyle="1" w:styleId="19">
    <w:name w:val="普通(网站)1"/>
    <w:basedOn w:val="1"/>
    <w:qFormat/>
    <w:uiPriority w:val="0"/>
    <w:pPr>
      <w:widowControl/>
      <w:spacing w:beforeAutospacing="1" w:afterAutospacing="1"/>
      <w:jc w:val="left"/>
    </w:pPr>
    <w:rPr>
      <w:rFonts w:ascii="宋体" w:hAnsi="宋体" w:eastAsia="宋体" w:cs="宋体"/>
      <w:kern w:val="0"/>
      <w:sz w:val="24"/>
    </w:rPr>
  </w:style>
  <w:style w:type="character" w:customStyle="1" w:styleId="20">
    <w:name w:val="正文文本 Char"/>
    <w:basedOn w:val="12"/>
    <w:link w:val="3"/>
    <w:qFormat/>
    <w:uiPriority w:val="99"/>
    <w:rPr>
      <w:rFonts w:ascii="Times New Roman" w:hAnsi="Times New Roman" w:eastAsia="宋体" w:cs="Times New Roman"/>
      <w:kern w:val="2"/>
      <w:sz w:val="21"/>
      <w:szCs w:val="24"/>
    </w:rPr>
  </w:style>
  <w:style w:type="character" w:customStyle="1" w:styleId="21">
    <w:name w:val="正文首行缩进 Char"/>
    <w:basedOn w:val="20"/>
    <w:link w:val="9"/>
    <w:qFormat/>
    <w:uiPriority w:val="0"/>
    <w:rPr>
      <w:rFonts w:eastAsia="仿宋_GB2312"/>
      <w:sz w:val="24"/>
      <w:szCs w:val="21"/>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
    <w:name w:val="网格型1"/>
    <w:basedOn w:val="10"/>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2467</Words>
  <Characters>2567</Characters>
  <Lines>47</Lines>
  <Paragraphs>13</Paragraphs>
  <TotalTime>4</TotalTime>
  <ScaleCrop>false</ScaleCrop>
  <LinksUpToDate>false</LinksUpToDate>
  <CharactersWithSpaces>2570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2025-04-14T07:58:00Z</dcterms:created>
  <dc:creator>abc</dc:creator>
  <cp:lastModifiedBy>Administrator</cp:lastModifiedBy>
  <cp:lastPrinted>2025-05-12T07:03:00Z</cp:lastPrinted>
  <dcterms:modified xsi:type="dcterms:W3CDTF">2025-06-08T09:05:52Z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44238F9BE1A74FB0BBAC712782D7F115_13</vt:lpwstr>
  </property>
  <property fmtid="{D5CDD505-2E9C-101B-9397-08002B2CF9AE}" pid="4" name="KSOTemplateDocerSaveRecord">
    <vt:lpwstr>eyJoZGlkIjoiZmI2YjAzOWM4NTY2OGU3YTkxNWIzMTgwZGQxMDQ0YTQifQ==</vt:lpwstr>
  </property>
</Properties>
</file>